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A6" w:rsidRPr="00BF11A6" w:rsidRDefault="00BF11A6" w:rsidP="00BF11A6">
      <w:pPr>
        <w:pStyle w:val="1"/>
        <w:shd w:val="clear" w:color="auto" w:fill="FFFFFF"/>
        <w:spacing w:before="150" w:beforeAutospacing="0" w:after="450" w:afterAutospacing="0" w:line="288" w:lineRule="atLeast"/>
        <w:ind w:left="-426"/>
        <w:jc w:val="center"/>
        <w:rPr>
          <w:bCs w:val="0"/>
          <w:color w:val="333333"/>
          <w:sz w:val="32"/>
          <w:szCs w:val="32"/>
        </w:rPr>
      </w:pPr>
      <w:bookmarkStart w:id="0" w:name="_GoBack"/>
      <w:r w:rsidRPr="00BF11A6">
        <w:rPr>
          <w:bCs w:val="0"/>
          <w:color w:val="333333"/>
          <w:sz w:val="32"/>
          <w:szCs w:val="32"/>
        </w:rPr>
        <w:t>«Возрастные особенности детей дошкольного возраста (3–4 года)»</w:t>
      </w:r>
    </w:p>
    <w:bookmarkEnd w:id="0"/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Младший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BF11A6">
        <w:rPr>
          <w:color w:val="111111"/>
          <w:sz w:val="28"/>
          <w:szCs w:val="28"/>
        </w:rPr>
        <w:t> - важнейший период в развитии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BF11A6">
        <w:rPr>
          <w:color w:val="111111"/>
          <w:sz w:val="28"/>
          <w:szCs w:val="28"/>
        </w:rPr>
        <w:t>. Именно в это время происходит переход малыша к новым отношениям со взрослыми, сверстниками, с предметным миром. В раннем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F11A6">
        <w:rPr>
          <w:color w:val="111111"/>
          <w:sz w:val="28"/>
          <w:szCs w:val="28"/>
          <w:u w:val="single"/>
          <w:bdr w:val="none" w:sz="0" w:space="0" w:color="auto" w:frame="1"/>
        </w:rPr>
        <w:t>ребенок многому научился</w:t>
      </w:r>
      <w:r w:rsidRPr="00BF11A6">
        <w:rPr>
          <w:color w:val="111111"/>
          <w:sz w:val="28"/>
          <w:szCs w:val="28"/>
        </w:rPr>
        <w:t>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</w:t>
      </w:r>
      <w:r w:rsidRPr="00BF11A6">
        <w:rPr>
          <w:color w:val="111111"/>
          <w:sz w:val="28"/>
          <w:szCs w:val="28"/>
        </w:rPr>
        <w:t> 3–4 лет предполагают переход на новый уровень взаимоотношений взрослого и ребенка. Малыш радуется непривычному игровому познавательному опыту. Ему требуется больше эмоционального общения со взрослым, во время которого он может получить опыт межличностных отношений. Активность, самостоятельность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способствуют</w:t>
      </w:r>
      <w:r w:rsidRPr="00BF11A6">
        <w:rPr>
          <w:color w:val="111111"/>
          <w:sz w:val="28"/>
          <w:szCs w:val="28"/>
        </w:rPr>
        <w:t> быстрому физическому, психическому росту ребенка. Важно показать малышу, что его достижения заметили, его успехам рады.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Младшие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дошкольники активны и неутомимы</w:t>
      </w:r>
      <w:r w:rsidRPr="00BF11A6">
        <w:rPr>
          <w:color w:val="111111"/>
          <w:sz w:val="28"/>
          <w:szCs w:val="28"/>
        </w:rPr>
        <w:t>. Этот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BF11A6">
        <w:rPr>
          <w:color w:val="111111"/>
          <w:sz w:val="28"/>
          <w:szCs w:val="28"/>
        </w:rPr>
        <w:t> характеризуется бурным становлением эмоциональной сферы ребенка. Дети подвержены перепадам настроения. Их эмоциональная нестабильность прямо пропорциональна физическому комфорту.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Растет речевая активность малышей. Они быстро запоминают новые слова, несложные четверостишия. В обиходе появляются предметы-заменители, которыми с удовольствием пользуется ребенок в играх.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</w:t>
      </w:r>
      <w:r w:rsidRPr="00BF11A6">
        <w:rPr>
          <w:color w:val="111111"/>
          <w:sz w:val="28"/>
          <w:szCs w:val="28"/>
        </w:rPr>
        <w:t> 3–4 лет заключаются в том, что им сложно удерживать внимание на одном предмете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(максимум 10–15 минут)</w:t>
      </w:r>
      <w:r w:rsidRPr="00BF11A6">
        <w:rPr>
          <w:color w:val="111111"/>
          <w:sz w:val="28"/>
          <w:szCs w:val="28"/>
        </w:rPr>
        <w:t>. Поэтому постоянная смена деятельности будет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способствовать</w:t>
      </w:r>
      <w:r w:rsidRPr="00BF11A6">
        <w:rPr>
          <w:color w:val="111111"/>
          <w:sz w:val="28"/>
          <w:szCs w:val="28"/>
        </w:rPr>
        <w:t> лучшей концентрации внимания. Память больше акцентирована на узнавание, а не на запоминание.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Возрастной кризис свидетельствует о развитии ребенка</w:t>
      </w:r>
      <w:r w:rsidRPr="00BF11A6">
        <w:rPr>
          <w:color w:val="111111"/>
          <w:sz w:val="28"/>
          <w:szCs w:val="28"/>
        </w:rPr>
        <w:t>, формировании его физиологии и психики. В 3-4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года</w:t>
      </w:r>
      <w:r w:rsidRPr="00BF11A6">
        <w:rPr>
          <w:color w:val="111111"/>
          <w:sz w:val="28"/>
          <w:szCs w:val="28"/>
        </w:rPr>
        <w:t> дети начинают усваивать правила взаимоотношений в группе сверстников, а затем косвенно контролироваться взрослыми. К четырем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годам</w:t>
      </w:r>
      <w:r w:rsidRPr="00BF11A6">
        <w:rPr>
          <w:color w:val="111111"/>
          <w:sz w:val="28"/>
          <w:szCs w:val="28"/>
        </w:rPr>
        <w:t> рост ребенка достигает 100-102 см. Вес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в среднем 16-17 кг </w:t>
      </w:r>
      <w:r w:rsidRPr="00BF11A6">
        <w:rPr>
          <w:color w:val="111111"/>
          <w:sz w:val="28"/>
          <w:szCs w:val="28"/>
        </w:rPr>
        <w:t>(между тремя и четырьмя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годами</w:t>
      </w:r>
      <w:r w:rsidRPr="00BF11A6">
        <w:rPr>
          <w:color w:val="111111"/>
          <w:sz w:val="28"/>
          <w:szCs w:val="28"/>
        </w:rPr>
        <w:t> прибавка в весе составляет 2 кг). Ребенок трех-четырех лет уверенно ходит, координирует движения рук и ног при ходьбе, воспроизводит разнообразные другие движения.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Поэтому взаимоотношения со сверстниками и взрослыми носят нестабильный характера. Только в общении малыши могут получить необходимую информацию о мире, людях. Любознательность этого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BF11A6">
        <w:rPr>
          <w:color w:val="111111"/>
          <w:sz w:val="28"/>
          <w:szCs w:val="28"/>
        </w:rPr>
        <w:t> помогает развитию элементарных суждений, высказываний.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Переходной период заключается в появлении самостоятельности. Ребенок протестует против опеки над собой. Осознание собственного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BF11A6">
        <w:rPr>
          <w:color w:val="111111"/>
          <w:sz w:val="28"/>
          <w:szCs w:val="28"/>
        </w:rPr>
        <w:t xml:space="preserve">, сотрудничество со взрослым поможет малышу справиться с новыми </w:t>
      </w:r>
      <w:r w:rsidRPr="00BF11A6">
        <w:rPr>
          <w:color w:val="111111"/>
          <w:sz w:val="28"/>
          <w:szCs w:val="28"/>
        </w:rPr>
        <w:lastRenderedPageBreak/>
        <w:t>возможностями и желаниями. Поэтому психологи и обращают внимание на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«кризис трех лет»</w:t>
      </w:r>
      <w:r w:rsidRPr="00BF11A6">
        <w:rPr>
          <w:color w:val="111111"/>
          <w:sz w:val="28"/>
          <w:szCs w:val="28"/>
        </w:rPr>
        <w:t>, когда младший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BF11A6">
        <w:rPr>
          <w:color w:val="111111"/>
          <w:sz w:val="28"/>
          <w:szCs w:val="28"/>
        </w:rPr>
        <w:t>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свидетельствует о том</w:t>
      </w:r>
      <w:r w:rsidRPr="00BF11A6">
        <w:rPr>
          <w:color w:val="111111"/>
          <w:sz w:val="28"/>
          <w:szCs w:val="28"/>
        </w:rPr>
        <w:t>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 Важно понять, что характерное для ребенка третьего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года жизни требование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«Я - сам»</w:t>
      </w:r>
      <w:r w:rsidRPr="00BF11A6">
        <w:rPr>
          <w:color w:val="111111"/>
          <w:sz w:val="28"/>
          <w:szCs w:val="28"/>
        </w:rPr>
        <w:t> прежде всего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 Главное в работе с младшими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дошкольниками состоит в том</w:t>
      </w:r>
      <w:r w:rsidRPr="00BF11A6">
        <w:rPr>
          <w:color w:val="111111"/>
          <w:sz w:val="28"/>
          <w:szCs w:val="28"/>
        </w:rPr>
        <w:t>, чтобы помочь каждому ребенку заметить рост своих достижений, ощутить радость переживания успеха в деятельности.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Стремление к самостоятельности формируется у младшего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BF11A6">
        <w:rPr>
          <w:color w:val="111111"/>
          <w:sz w:val="28"/>
          <w:szCs w:val="28"/>
        </w:rPr>
        <w:t> в опыте сотрудничества со взрослыми. В совместной с ребенком деятельности взрослый помогает освоить новые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способы и приемы действий</w:t>
      </w:r>
      <w:r w:rsidRPr="00BF11A6">
        <w:rPr>
          <w:color w:val="111111"/>
          <w:sz w:val="28"/>
          <w:szCs w:val="28"/>
        </w:rPr>
        <w:t>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</w:t>
      </w:r>
    </w:p>
    <w:p w:rsid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Развитие самосознания и выделение образа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BF11A6">
        <w:rPr>
          <w:color w:val="111111"/>
          <w:sz w:val="28"/>
          <w:szCs w:val="28"/>
        </w:rPr>
        <w:t> стимулируют развитие личности и индивидуальности. Малыш начинает четко осознавать, кто он и какой он.</w:t>
      </w:r>
      <w:r>
        <w:rPr>
          <w:color w:val="111111"/>
          <w:sz w:val="28"/>
          <w:szCs w:val="28"/>
        </w:rPr>
        <w:t xml:space="preserve"> 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  <w:u w:val="single"/>
          <w:bdr w:val="none" w:sz="0" w:space="0" w:color="auto" w:frame="1"/>
        </w:rPr>
        <w:t>Внутренний мир ребенка начинает наполняться противоречиями</w:t>
      </w:r>
      <w:r w:rsidRPr="00BF11A6">
        <w:rPr>
          <w:color w:val="111111"/>
          <w:sz w:val="28"/>
          <w:szCs w:val="28"/>
        </w:rPr>
        <w:t>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Агрессивность и неутомимость малышей в этом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BF11A6">
        <w:rPr>
          <w:color w:val="111111"/>
          <w:sz w:val="28"/>
          <w:szCs w:val="28"/>
        </w:rPr>
        <w:t> 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способность к целеполаганию</w:t>
      </w:r>
      <w:r w:rsidRPr="00BF11A6">
        <w:rPr>
          <w:color w:val="111111"/>
          <w:sz w:val="28"/>
          <w:szCs w:val="28"/>
        </w:rPr>
        <w:t>: более четко представить результат, сравнить с образцом, выделить отличия. В этом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BF11A6">
        <w:rPr>
          <w:color w:val="111111"/>
          <w:sz w:val="28"/>
          <w:szCs w:val="28"/>
        </w:rPr>
        <w:t> ребенок может воспринимать предмет без попытки его обследования. Его восприятие приобретает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способность</w:t>
      </w:r>
      <w:r w:rsidRPr="00BF11A6">
        <w:rPr>
          <w:color w:val="111111"/>
          <w:sz w:val="28"/>
          <w:szCs w:val="28"/>
        </w:rPr>
        <w:t> более полно отражать окружающую действительность.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Наглядно-образное мышление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способствует</w:t>
      </w:r>
      <w:r w:rsidRPr="00BF11A6">
        <w:rPr>
          <w:color w:val="111111"/>
          <w:sz w:val="28"/>
          <w:szCs w:val="28"/>
        </w:rPr>
        <w:t> представлению об окружающем мире. Малыши делят предметы по форме, величине, цвету, фактуре.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Способны</w:t>
      </w:r>
      <w:r w:rsidRPr="00BF11A6">
        <w:rPr>
          <w:color w:val="111111"/>
          <w:sz w:val="28"/>
          <w:szCs w:val="28"/>
        </w:rPr>
        <w:t> объединить их в одну группу по общему признаку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(например- посуда, одежда, мебель)</w:t>
      </w:r>
      <w:r w:rsidRPr="00BF11A6">
        <w:rPr>
          <w:color w:val="111111"/>
          <w:sz w:val="28"/>
          <w:szCs w:val="28"/>
        </w:rPr>
        <w:t xml:space="preserve">. В играх ребенок </w:t>
      </w:r>
      <w:r w:rsidRPr="00BF11A6">
        <w:rPr>
          <w:color w:val="111111"/>
          <w:sz w:val="28"/>
          <w:szCs w:val="28"/>
        </w:rPr>
        <w:lastRenderedPageBreak/>
        <w:t>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Предметно-действенное сотрудничество помогает знакомить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F11A6">
        <w:rPr>
          <w:color w:val="111111"/>
          <w:sz w:val="28"/>
          <w:szCs w:val="28"/>
        </w:rPr>
        <w:t> с элементарными навыками гигиены и труда.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</w:t>
      </w:r>
      <w:r w:rsidRPr="00BF11A6">
        <w:rPr>
          <w:color w:val="111111"/>
          <w:sz w:val="28"/>
          <w:szCs w:val="28"/>
        </w:rPr>
        <w:t> 3–4 лет позволяют постепенно перейти к более взрослым формам обучения. Это момент, когда во время игровой деятельности следует подвести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F11A6">
        <w:rPr>
          <w:color w:val="111111"/>
          <w:sz w:val="28"/>
          <w:szCs w:val="28"/>
        </w:rPr>
        <w:t> к самостоятельным активным действиям.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  <w:u w:val="single"/>
          <w:bdr w:val="none" w:sz="0" w:space="0" w:color="auto" w:frame="1"/>
        </w:rPr>
        <w:t>Основные задачи развития малышей</w:t>
      </w:r>
      <w:r w:rsidRPr="00BF11A6">
        <w:rPr>
          <w:color w:val="111111"/>
          <w:sz w:val="28"/>
          <w:szCs w:val="28"/>
        </w:rPr>
        <w:t>:</w:t>
      </w:r>
    </w:p>
    <w:p w:rsidR="00BF11A6" w:rsidRPr="00BF11A6" w:rsidRDefault="00BF11A6" w:rsidP="00BF11A6">
      <w:pPr>
        <w:pStyle w:val="a5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• освоение навыков личной гигиены;</w:t>
      </w:r>
    </w:p>
    <w:p w:rsidR="00BF11A6" w:rsidRPr="00BF11A6" w:rsidRDefault="00BF11A6" w:rsidP="00BF11A6">
      <w:pPr>
        <w:pStyle w:val="a5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• воспитание эмоциональной стабильности, вежливого отношения к окружающим;</w:t>
      </w:r>
    </w:p>
    <w:p w:rsidR="00BF11A6" w:rsidRPr="00BF11A6" w:rsidRDefault="00BF11A6" w:rsidP="00BF11A6">
      <w:pPr>
        <w:pStyle w:val="a5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• развитие любознательности к предметам, действиям, ситуациям, явлениям;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• обучение различным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способам</w:t>
      </w:r>
      <w:r w:rsidRPr="00BF11A6">
        <w:rPr>
          <w:color w:val="111111"/>
          <w:sz w:val="28"/>
          <w:szCs w:val="28"/>
        </w:rPr>
        <w:t> действий с помощью предметной деятельности;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• развитие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способности к сопереживанию</w:t>
      </w:r>
      <w:r w:rsidRPr="00BF11A6">
        <w:rPr>
          <w:color w:val="111111"/>
          <w:sz w:val="28"/>
          <w:szCs w:val="28"/>
        </w:rPr>
        <w:t>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Педагогическая тактика взрослого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(воспитателя, родителя)</w:t>
      </w:r>
      <w:r w:rsidRPr="00BF11A6">
        <w:rPr>
          <w:color w:val="111111"/>
          <w:sz w:val="28"/>
          <w:szCs w:val="28"/>
        </w:rPr>
        <w:t> заключается в помощи ребенку. Она необходима для освоения гигиенических, трудовых умений. Дети младшего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BF11A6">
        <w:rPr>
          <w:color w:val="111111"/>
          <w:sz w:val="28"/>
          <w:szCs w:val="28"/>
        </w:rPr>
        <w:t> с удовольствием повторяют действия взрослого – моют посуду, протирают пыль, чистят зубы, моют руки. Обязательно поощрение взрослого во время самостоятельной игры ребенка – это может быть индивидуальная, парная или коллективная игровая деятельность. Поэтому следует создать благоприятные условия для творчества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(игрушки, конструкторы, раскраски, пластилин)</w:t>
      </w:r>
      <w:r w:rsidRPr="00BF11A6">
        <w:rPr>
          <w:color w:val="111111"/>
          <w:sz w:val="28"/>
          <w:szCs w:val="28"/>
        </w:rPr>
        <w:t>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 xml:space="preserve">Взрослый обязательно должен помогать в приобретении игрового опыта ребенком. Показать элементы новой игры, расширять детский кругозор с помощью малоизвестных предметов.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предметами, хорошо </w:t>
      </w:r>
      <w:r w:rsidRPr="00BF11A6">
        <w:rPr>
          <w:color w:val="111111"/>
          <w:sz w:val="28"/>
          <w:szCs w:val="28"/>
        </w:rPr>
        <w:lastRenderedPageBreak/>
        <w:t>ориентируется в различении таких форм, как круг, квадрат, треугольник, объединяет предметы по признаку формы, сравнивает их по размеру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(по длине, ширине, высоте)</w:t>
      </w:r>
      <w:r w:rsidRPr="00BF11A6">
        <w:rPr>
          <w:color w:val="111111"/>
          <w:sz w:val="28"/>
          <w:szCs w:val="28"/>
        </w:rPr>
        <w:t>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Доверие и привязанность к воспитателю - необходимые условия хорошего самочувствия и развития ребенка в детском саду. Поэтому следует родителям объяснить своему ребенку о важности взаимоотношений воспитателя и ребенка. Младший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 особенно</w:t>
      </w:r>
      <w:r w:rsidRPr="00BF11A6">
        <w:rPr>
          <w:color w:val="111111"/>
          <w:sz w:val="28"/>
          <w:szCs w:val="28"/>
        </w:rPr>
        <w:t> нуждается в материнской поддержке и заботе воспитателя.</w:t>
      </w:r>
      <w:r>
        <w:rPr>
          <w:color w:val="111111"/>
          <w:sz w:val="28"/>
          <w:szCs w:val="28"/>
        </w:rPr>
        <w:t xml:space="preserve"> </w:t>
      </w:r>
      <w:r w:rsidRPr="00BF11A6">
        <w:rPr>
          <w:color w:val="111111"/>
          <w:sz w:val="28"/>
          <w:szCs w:val="28"/>
          <w:u w:val="single"/>
          <w:bdr w:val="none" w:sz="0" w:space="0" w:color="auto" w:frame="1"/>
        </w:rPr>
        <w:t>В течение дня педагог должен к каждому ребенку проявить свое доброе отношение</w:t>
      </w:r>
      <w:r w:rsidRPr="00BF11A6">
        <w:rPr>
          <w:color w:val="111111"/>
          <w:sz w:val="28"/>
          <w:szCs w:val="28"/>
        </w:rPr>
        <w:t>: приласкать, назвать ласковым именем, погладить. Ощутив любовь воспитателя, младший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BF11A6">
        <w:rPr>
          <w:color w:val="111111"/>
          <w:sz w:val="28"/>
          <w:szCs w:val="28"/>
        </w:rPr>
        <w:t> 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К концу младшего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BF11A6">
        <w:rPr>
          <w:color w:val="111111"/>
          <w:sz w:val="28"/>
          <w:szCs w:val="28"/>
        </w:rPr>
        <w:t> начинает активно проявляться потребность в познавательном общении со взрослыми, о чем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свидетельствуют</w:t>
      </w:r>
      <w:r w:rsidRPr="00BF11A6">
        <w:rPr>
          <w:color w:val="111111"/>
          <w:sz w:val="28"/>
          <w:szCs w:val="28"/>
        </w:rPr>
        <w:t> многочисленные вопросы, которые задают дети.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Образовательный стандарт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(ФГОС)</w:t>
      </w:r>
      <w:r w:rsidRPr="00BF11A6">
        <w:rPr>
          <w:color w:val="111111"/>
          <w:sz w:val="28"/>
          <w:szCs w:val="28"/>
        </w:rPr>
        <w:t> подразумевает приобретение детьми к концу учебного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года определенных умений</w:t>
      </w:r>
      <w:r w:rsidRPr="00BF11A6">
        <w:rPr>
          <w:color w:val="111111"/>
          <w:sz w:val="28"/>
          <w:szCs w:val="28"/>
        </w:rPr>
        <w:t>, знаний, навыков. При этом следует учитывать баланс между образовательной и игровой деятельностью.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 3–4 лет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(по ФГОС)</w:t>
      </w:r>
      <w:r w:rsidRPr="00BF11A6">
        <w:rPr>
          <w:color w:val="111111"/>
          <w:sz w:val="28"/>
          <w:szCs w:val="28"/>
        </w:rPr>
        <w:t> 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способствует</w:t>
      </w:r>
      <w:r w:rsidRPr="00BF11A6">
        <w:rPr>
          <w:color w:val="111111"/>
          <w:sz w:val="28"/>
          <w:szCs w:val="28"/>
        </w:rPr>
        <w:t> 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 3–4 лет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(по ФГОС)</w:t>
      </w:r>
      <w:r w:rsidRPr="00BF11A6">
        <w:rPr>
          <w:color w:val="111111"/>
          <w:sz w:val="28"/>
          <w:szCs w:val="28"/>
        </w:rPr>
        <w:t> заключаются в том, что появляется гендерное осознание своей роли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(девочка, мальчик)</w:t>
      </w:r>
      <w:r w:rsidRPr="00BF11A6">
        <w:rPr>
          <w:color w:val="111111"/>
          <w:sz w:val="28"/>
          <w:szCs w:val="28"/>
        </w:rPr>
        <w:t>. В соответствии с этим может меняться игровая направленность ребенка. Девочек больше интересует посуда, куклы. Мальчиков – конструкторы, оружие, машины.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Социально- личностное развитие входит в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 3–4 лет</w:t>
      </w:r>
      <w:r w:rsidRPr="00BF11A6">
        <w:rPr>
          <w:color w:val="111111"/>
          <w:sz w:val="28"/>
          <w:szCs w:val="28"/>
        </w:rPr>
        <w:t xml:space="preserve">. По программе детского сада становление личностных качеств ребенка происходит с помощью игровой, познавательной, физической деятельности. Взрослые помогают детям не только осознать свои чувства, мысли, но и внятно доносить их до окружающих. Важно помочь разобраться ребенку в переживаниях, эмоциях. Дать им название и характеристику. Это знание будет служить основой, эталоном для дальнейшего самостоятельного изучения эмоциональной сферы самим ребенком. В эмоциональном плане сохраняются те же тенденции, что и на предыдущем этапе. Характерны резкие перепады </w:t>
      </w:r>
      <w:r w:rsidRPr="00BF11A6">
        <w:rPr>
          <w:color w:val="111111"/>
          <w:sz w:val="28"/>
          <w:szCs w:val="28"/>
        </w:rPr>
        <w:lastRenderedPageBreak/>
        <w:t>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дошкольнику присущ оптимизм</w:t>
      </w:r>
      <w:r w:rsidRPr="00BF11A6">
        <w:rPr>
          <w:color w:val="111111"/>
          <w:sz w:val="28"/>
          <w:szCs w:val="28"/>
        </w:rPr>
        <w:t>. Обязательным является знание и выполнение элементарных норм поведения.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</w:t>
      </w:r>
      <w:r w:rsidRPr="00BF11A6">
        <w:rPr>
          <w:color w:val="111111"/>
          <w:sz w:val="28"/>
          <w:szCs w:val="28"/>
        </w:rPr>
        <w:t> 3–4 лет подразумевают индивидуальную оценку действий ребенка. Следует вызвать позитивный настрой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F11A6">
        <w:rPr>
          <w:color w:val="111111"/>
          <w:sz w:val="28"/>
          <w:szCs w:val="28"/>
        </w:rPr>
        <w:t>, дать положительную оценку правильному поведению. Это послужит стимулом для дальнейших доброжелательных взаимоотношений с окружающим миром.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В играх, действиях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F11A6">
        <w:rPr>
          <w:color w:val="111111"/>
          <w:sz w:val="28"/>
          <w:szCs w:val="28"/>
        </w:rPr>
        <w:t> появляется целенаправленность. Ребенок может во время рисования, конструирования поставить цель и постепенно добиваться ее. Память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BF11A6">
        <w:rPr>
          <w:color w:val="111111"/>
          <w:sz w:val="28"/>
          <w:szCs w:val="28"/>
        </w:rPr>
        <w:t> 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способен</w:t>
      </w:r>
      <w:r w:rsidRPr="00BF11A6">
        <w:rPr>
          <w:color w:val="111111"/>
          <w:sz w:val="28"/>
          <w:szCs w:val="28"/>
        </w:rPr>
        <w:t> длительное время удерживать свое внимание на каком-то одном предмете, он быстро переключается с одной деятельности на другую. Но нестабильность внимания, неустойчивость произвольного поведения постоянно отвлекает малыша от целенаправленных действий. Ребенок быстро переключается с одного предмета на другой.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</w:t>
      </w:r>
      <w:r w:rsidRPr="00BF11A6">
        <w:rPr>
          <w:color w:val="111111"/>
          <w:sz w:val="28"/>
          <w:szCs w:val="28"/>
        </w:rPr>
        <w:t> 3–4 лет формируют предпосылки к дальнейшей учебной деятельности. Младшие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BF11A6">
        <w:rPr>
          <w:color w:val="111111"/>
          <w:sz w:val="28"/>
          <w:szCs w:val="28"/>
        </w:rPr>
        <w:t> с помощью взрослого осваивают элементы и правила коллективных, индивидуальных игр. Это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способствует</w:t>
      </w:r>
      <w:r w:rsidRPr="00BF11A6">
        <w:rPr>
          <w:color w:val="111111"/>
          <w:sz w:val="28"/>
          <w:szCs w:val="28"/>
        </w:rPr>
        <w:t> развитию взаимоотношений, становлению личности ребенка, формирует познавательную и творческую активность.</w:t>
      </w:r>
    </w:p>
    <w:p w:rsidR="00BF11A6" w:rsidRPr="00BF11A6" w:rsidRDefault="00BF11A6" w:rsidP="00BF11A6">
      <w:pPr>
        <w:pStyle w:val="a5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Во время игры дети закрепляют свои знания о предметном и социальном мире. Необходимо заложить основы культуры поведения во время игровой деятельности ребенка.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Младшие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BF11A6">
        <w:rPr>
          <w:color w:val="111111"/>
          <w:sz w:val="28"/>
          <w:szCs w:val="28"/>
        </w:rPr>
        <w:t> постепенно начинают отделять себя от родителей. Появляется непреодолимое желание все делать по-своему. Дети начинают противиться контролю взрослого. Таковы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 3–4 лет</w:t>
      </w:r>
      <w:r w:rsidRPr="00BF11A6">
        <w:rPr>
          <w:color w:val="111111"/>
          <w:sz w:val="28"/>
          <w:szCs w:val="28"/>
        </w:rPr>
        <w:t>. Как понять ребенка? Как научить его вежливости и доброжелательности?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Это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BF11A6">
        <w:rPr>
          <w:color w:val="111111"/>
          <w:sz w:val="28"/>
          <w:szCs w:val="28"/>
        </w:rPr>
        <w:t>, когда дети начинают отстаивать свое мнение, противясь предложениям родителей. Не стоит давить на ребенка, пытаться заставить его делать что-либо против воли. Так появится инфантильность, которую гораздо сложнее преодолеть. Следует предоставить ребенку возможность выбора, поощрять его самостоятельность. Малыш должен понять правила взаимодействия с людьми, научиться договариваться с ними.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Возрастной</w:t>
      </w:r>
      <w:r w:rsidRPr="00BF11A6">
        <w:rPr>
          <w:color w:val="111111"/>
          <w:sz w:val="28"/>
          <w:szCs w:val="28"/>
        </w:rPr>
        <w:t> кризис является рубежом, который отделяет младенчество от детства – в этом заключаются основные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 3–4 лет</w:t>
      </w:r>
      <w:r w:rsidRPr="00BF11A6">
        <w:rPr>
          <w:color w:val="111111"/>
          <w:sz w:val="28"/>
          <w:szCs w:val="28"/>
        </w:rPr>
        <w:t>.</w:t>
      </w:r>
    </w:p>
    <w:p w:rsidR="00BF11A6" w:rsidRPr="00BF11A6" w:rsidRDefault="00BF11A6" w:rsidP="00BF11A6">
      <w:pPr>
        <w:pStyle w:val="a5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lastRenderedPageBreak/>
        <w:t>Не стоит подавлять волю ребенка – это приведет к апатии, равнодушию. С терпением, пониманием стоит относиться к негативным проявлениям у своего малыша. Следует беречь чувства ребенка. Не унижать его резкими командами, жестким контролем, требованием беспрекословного подчинения.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Потребность в уважении, признании – основные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 3–4 лет</w:t>
      </w:r>
      <w:r w:rsidRPr="00BF11A6">
        <w:rPr>
          <w:color w:val="111111"/>
          <w:sz w:val="28"/>
          <w:szCs w:val="28"/>
        </w:rPr>
        <w:t>. Консультация для родителей должна призывать к терпеливому сотрудничеству с ребенком. Важно дать понять малышу, что родители признают его самостоятельность, готовы общаться с ним наравне. Ребенок учитывает реакцию на его поведение, поступки. Необходимо хвалить малыша, показывая правильность его действий.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 3–4 лет</w:t>
      </w:r>
      <w:r w:rsidRPr="00BF11A6">
        <w:rPr>
          <w:color w:val="111111"/>
          <w:sz w:val="28"/>
          <w:szCs w:val="28"/>
        </w:rPr>
        <w:t>:</w:t>
      </w:r>
    </w:p>
    <w:p w:rsidR="00BF11A6" w:rsidRPr="00BF11A6" w:rsidRDefault="00BF11A6" w:rsidP="00BF11A6">
      <w:pPr>
        <w:pStyle w:val="a5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1. Упрямство ребенка – желание высказать свое мнение. Недостаток словарного, чувственного запаса провоцирует капризы. Ребенок не всегда может объяснить свои переживания. Родителям стоит пояснить малышу, что он чувствует. Обязательно в разговоре, в ситуации учитывать мнение ребенка.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2. Необходимо предоставлять выбор малышу. По какой дороге пойти, какую одежду надеть – такие простые задачи будут </w:t>
      </w:r>
      <w:r w:rsidRPr="00BF11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способствовать самостоятельности</w:t>
      </w:r>
      <w:r w:rsidRPr="00BF11A6">
        <w:rPr>
          <w:color w:val="111111"/>
          <w:sz w:val="28"/>
          <w:szCs w:val="28"/>
        </w:rPr>
        <w:t>. Следует договориться с ребенком – когда он слушается родителей, а когда может что-либо выбрать сам.</w:t>
      </w:r>
    </w:p>
    <w:p w:rsidR="00BF11A6" w:rsidRPr="00BF11A6" w:rsidRDefault="00BF11A6" w:rsidP="00BF11A6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1A6">
        <w:rPr>
          <w:color w:val="111111"/>
          <w:sz w:val="28"/>
          <w:szCs w:val="28"/>
        </w:rPr>
        <w:t>3. Бережно относиться к чувственным проявлениям ребенка – сопереживать его печали и горю. Учить говорить словами о том, что его расстроило. Дать название чувствам, эмоциям ребенка </w:t>
      </w:r>
      <w:r w:rsidRPr="00BF11A6">
        <w:rPr>
          <w:i/>
          <w:iCs/>
          <w:color w:val="111111"/>
          <w:sz w:val="28"/>
          <w:szCs w:val="28"/>
          <w:bdr w:val="none" w:sz="0" w:space="0" w:color="auto" w:frame="1"/>
        </w:rPr>
        <w:t>(горе, усталость, радость, злость, восхищение)</w:t>
      </w:r>
      <w:r w:rsidRPr="00BF11A6">
        <w:rPr>
          <w:color w:val="111111"/>
          <w:sz w:val="28"/>
          <w:szCs w:val="28"/>
        </w:rPr>
        <w:t>.</w:t>
      </w:r>
    </w:p>
    <w:p w:rsidR="000E6FD4" w:rsidRPr="00BF11A6" w:rsidRDefault="00E51FDA" w:rsidP="00BF11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1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6FD4" w:rsidRPr="00BF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95"/>
    <w:rsid w:val="000E6FD4"/>
    <w:rsid w:val="000F14D2"/>
    <w:rsid w:val="001B6ED5"/>
    <w:rsid w:val="00350E46"/>
    <w:rsid w:val="006F4BBF"/>
    <w:rsid w:val="007E5395"/>
    <w:rsid w:val="00972E2C"/>
    <w:rsid w:val="00B27F39"/>
    <w:rsid w:val="00B35BB5"/>
    <w:rsid w:val="00BF11A6"/>
    <w:rsid w:val="00E042D7"/>
    <w:rsid w:val="00E51FDA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847B-1173-410E-88E0-9346CF64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7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2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2</cp:revision>
  <cp:lastPrinted>2021-08-26T12:37:00Z</cp:lastPrinted>
  <dcterms:created xsi:type="dcterms:W3CDTF">2021-08-29T17:15:00Z</dcterms:created>
  <dcterms:modified xsi:type="dcterms:W3CDTF">2021-08-29T17:15:00Z</dcterms:modified>
</cp:coreProperties>
</file>