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8445E" w14:textId="77777777" w:rsidR="00702080" w:rsidRPr="00B70AAA" w:rsidRDefault="00702080" w:rsidP="00702080">
      <w:pPr>
        <w:spacing w:line="276" w:lineRule="auto"/>
        <w:jc w:val="center"/>
        <w:rPr>
          <w:sz w:val="32"/>
          <w:szCs w:val="32"/>
        </w:rPr>
      </w:pPr>
      <w:r w:rsidRPr="00B70AAA">
        <w:rPr>
          <w:b/>
          <w:sz w:val="32"/>
          <w:szCs w:val="32"/>
        </w:rPr>
        <w:t>Труд в его психическом и воспитательном значении</w:t>
      </w:r>
    </w:p>
    <w:p w14:paraId="5D5E1C6F" w14:textId="4D4147A2" w:rsidR="00B70AAA" w:rsidRPr="00B70AAA" w:rsidRDefault="00B70AAA" w:rsidP="00B70AAA">
      <w:pPr>
        <w:spacing w:line="276" w:lineRule="auto"/>
        <w:ind w:firstLine="540"/>
        <w:jc w:val="center"/>
        <w:rPr>
          <w:b/>
          <w:i/>
          <w:sz w:val="32"/>
          <w:szCs w:val="32"/>
        </w:rPr>
      </w:pPr>
      <w:r>
        <w:rPr>
          <w:b/>
          <w:i/>
          <w:sz w:val="32"/>
          <w:szCs w:val="32"/>
        </w:rPr>
        <w:t xml:space="preserve">                                                                                </w:t>
      </w:r>
      <w:r w:rsidRPr="00B70AAA">
        <w:rPr>
          <w:b/>
          <w:i/>
          <w:sz w:val="32"/>
          <w:szCs w:val="32"/>
        </w:rPr>
        <w:t>К.Д. Ушинский</w:t>
      </w:r>
    </w:p>
    <w:p w14:paraId="7E75ACE1" w14:textId="77777777" w:rsidR="00B70AAA" w:rsidRDefault="00B70AAA" w:rsidP="00B70AAA">
      <w:pPr>
        <w:spacing w:line="276" w:lineRule="auto"/>
        <w:ind w:firstLine="540"/>
        <w:jc w:val="both"/>
        <w:rPr>
          <w:sz w:val="28"/>
        </w:rPr>
      </w:pPr>
      <w:r>
        <w:rPr>
          <w:sz w:val="28"/>
        </w:rPr>
        <w:t>…Увеличение массы богатства не ведет еще за собой увеличение массы счастья… Не видим ли мы, напротив, на каждом шагу, что влияние богатства прямо действует разрушительно не только на нравственность, но даже и на счастье общества, если это общество своим нравственным и умственным развитием не приготовлено еще выдержать натиска приливающего богатства?</w:t>
      </w:r>
    </w:p>
    <w:p w14:paraId="03763CC9" w14:textId="77777777" w:rsidR="00B70AAA" w:rsidRDefault="00B70AAA" w:rsidP="00B70AAA">
      <w:pPr>
        <w:spacing w:line="276" w:lineRule="auto"/>
        <w:ind w:firstLine="540"/>
        <w:jc w:val="both"/>
        <w:rPr>
          <w:sz w:val="28"/>
        </w:rPr>
      </w:pPr>
      <w:r>
        <w:rPr>
          <w:sz w:val="28"/>
        </w:rPr>
        <w:t xml:space="preserve"> Если бы люди открыли </w:t>
      </w:r>
      <w:proofErr w:type="spellStart"/>
      <w:r>
        <w:rPr>
          <w:sz w:val="28"/>
        </w:rPr>
        <w:t>филосовский</w:t>
      </w:r>
      <w:proofErr w:type="spellEnd"/>
      <w:r>
        <w:rPr>
          <w:sz w:val="28"/>
        </w:rPr>
        <w:t xml:space="preserve"> камень, то беда была бы еще не велика: золото перестало бы быть монетой. Но если бы  они нашли сказочный мешок, из которого выскакивает все, что душа пожелает, или изобрели машину, вполне заменяющую всякий труд человека; словом, разом достигли тех результатов, которых добиваются техники и политико-экономы, то самое развитие человечества остановилось бы: разврат и дикость завладели бы обществом, самое общество распалось бы и не одна политическая экономия  (к чему бы она служила тогда?) была бы вычеркнута из списка человеческих знаний; с уничтожением необходимости личного труда сама история должна прекратиться.</w:t>
      </w:r>
    </w:p>
    <w:p w14:paraId="6A06A709" w14:textId="77777777" w:rsidR="00B70AAA" w:rsidRDefault="00B70AAA" w:rsidP="00B70AAA">
      <w:pPr>
        <w:spacing w:line="276" w:lineRule="auto"/>
        <w:ind w:firstLine="540"/>
        <w:jc w:val="both"/>
        <w:rPr>
          <w:sz w:val="28"/>
        </w:rPr>
      </w:pPr>
      <w:r>
        <w:rPr>
          <w:sz w:val="28"/>
        </w:rPr>
        <w:t>Переходя от государств к отдельным сословиям, следя за возникновением и падением их, мы видим то же самое: как только необходимость труда – будет ли то наука, торговля, государственная служба, военная или гражданская – покидает какое-нибудь сословие, так оно и начинает быстро терять силу, нравственность, а, наконец, и самое влияние; начинают быстро вырождаться и уступает свое место другому, в среду которого переходит вместе с трудом и энергия, и нравственность, и счастье.</w:t>
      </w:r>
    </w:p>
    <w:p w14:paraId="1C42F111" w14:textId="77777777" w:rsidR="00B70AAA" w:rsidRDefault="00B70AAA" w:rsidP="00B70AAA">
      <w:pPr>
        <w:spacing w:line="276" w:lineRule="auto"/>
        <w:ind w:firstLine="540"/>
        <w:jc w:val="both"/>
        <w:rPr>
          <w:sz w:val="28"/>
        </w:rPr>
      </w:pPr>
      <w:r>
        <w:rPr>
          <w:sz w:val="28"/>
        </w:rPr>
        <w:t>Примеры частной жизни представляют нам то же самое: кто жил и наблюдал достаточно, чтобы иметь возможность припомнить несколько благосостояний, созданных и разрушенных на его памяти, тот, вероятно, не раз задумывался над одним странным, периодически повторяющимся явлением. Отец, человек, проложивший сам себе дорогу, трудится, бьется из всех сил, чтобы избавить своих детей от необходимости трудиться и, наконец, оставляет им обеспеченное состояние. Что же приносит это состояние детям? Оно весьма часто не только бывает причиной безнравственности в детях, не только губит их умственные способности и физические силы, но даже делает их положительно несчастными, так что если сравнить счастье отца, тяжким упорным трудом нажившего состояние, и детей, проживающих его без всякого труда, то мы увидим, что отец был несравненно счастливее детей…</w:t>
      </w:r>
    </w:p>
    <w:p w14:paraId="4F26E920" w14:textId="77777777" w:rsidR="00B70AAA" w:rsidRDefault="00B70AAA" w:rsidP="00B70AAA">
      <w:pPr>
        <w:spacing w:line="276" w:lineRule="auto"/>
        <w:ind w:firstLine="540"/>
        <w:jc w:val="both"/>
        <w:rPr>
          <w:sz w:val="28"/>
        </w:rPr>
      </w:pPr>
      <w:r>
        <w:rPr>
          <w:sz w:val="28"/>
        </w:rPr>
        <w:t xml:space="preserve">Из всех этих примеров мы видим, что труд, исходя от человека на природу, действует обратно на человека не одним удовлетворением его потребностей и расширением их круга, но собственной своей, внутренней, ему </w:t>
      </w:r>
      <w:r>
        <w:rPr>
          <w:sz w:val="28"/>
        </w:rPr>
        <w:lastRenderedPageBreak/>
        <w:t>одному присущей силой, независимо от тех материальных ценностей, которые он доставляет.</w:t>
      </w:r>
      <w:r>
        <w:rPr>
          <w:i/>
          <w:sz w:val="28"/>
        </w:rPr>
        <w:t xml:space="preserve"> Материальные плоды трудов составляют человеческое достояние; но только внутренняя, духовная, животворная сила труда служит источником человеческого достоинства, и вместе с ним и нравственности и счастья. </w:t>
      </w:r>
      <w:r>
        <w:rPr>
          <w:sz w:val="28"/>
        </w:rPr>
        <w:t>Это животворное влияние имеет только личный труд на того, кто трудится. Материальные плоды трудов можно отнять, наследовать, купить, но внутренней, духовной, животворящей силы труда нельзя ни отнять, ни наследовать, ни купить за все золото Калифорнии: она остается у того, кто трудится…</w:t>
      </w:r>
    </w:p>
    <w:p w14:paraId="22CA4333" w14:textId="77777777" w:rsidR="00B70AAA" w:rsidRDefault="00B70AAA" w:rsidP="00B70AAA">
      <w:pPr>
        <w:spacing w:line="276" w:lineRule="auto"/>
        <w:ind w:firstLine="540"/>
        <w:jc w:val="both"/>
        <w:rPr>
          <w:sz w:val="28"/>
        </w:rPr>
      </w:pPr>
      <w:r>
        <w:rPr>
          <w:sz w:val="28"/>
        </w:rPr>
        <w:t>Такое значение труда коренится в его психической основе, но прежде чем выразить психологический закон труда, мы должны еще сказать, что разумеем под словом труд, потому что значение этого слова извратилось услужливыми толкованиями света, облекающего этим серьезным, честным и почетным именем иногда вовсе не светлые, не серьезные, не честные и не почетные действия.</w:t>
      </w:r>
    </w:p>
    <w:p w14:paraId="4480B572" w14:textId="77777777" w:rsidR="00B70AAA" w:rsidRDefault="00B70AAA" w:rsidP="00B70AAA">
      <w:pPr>
        <w:spacing w:line="276" w:lineRule="auto"/>
        <w:ind w:firstLine="540"/>
        <w:jc w:val="both"/>
        <w:rPr>
          <w:i/>
          <w:sz w:val="28"/>
        </w:rPr>
      </w:pPr>
      <w:r>
        <w:rPr>
          <w:i/>
          <w:sz w:val="28"/>
        </w:rPr>
        <w:t>Труд, как мы его понимаем, есть такая свободная и согласная с христианской нравственностью деятельность человека, на которую он решается  по безусловной необходимости ее для достижения той или другой истинно-человеческой цели в жизни.</w:t>
      </w:r>
    </w:p>
    <w:p w14:paraId="18BDBFEA" w14:textId="77777777" w:rsidR="00B70AAA" w:rsidRDefault="00B70AAA" w:rsidP="00B70AAA">
      <w:pPr>
        <w:spacing w:line="276" w:lineRule="auto"/>
        <w:ind w:firstLine="540"/>
        <w:jc w:val="both"/>
        <w:rPr>
          <w:sz w:val="28"/>
        </w:rPr>
      </w:pPr>
      <w:r>
        <w:rPr>
          <w:sz w:val="28"/>
        </w:rPr>
        <w:t xml:space="preserve">…(Труд) составляет необходимое условие не только для развития человека, но даже и для поддержки в нем той степени достоинства, которой он уже достиг. </w:t>
      </w:r>
      <w:r>
        <w:rPr>
          <w:i/>
          <w:sz w:val="28"/>
        </w:rPr>
        <w:t>Без личного труда человек не может идти вперед; не может оставаться на одном месте, но должен идти назад.</w:t>
      </w:r>
      <w:r>
        <w:rPr>
          <w:sz w:val="28"/>
        </w:rPr>
        <w:t xml:space="preserve"> Тело, сердце и ум человека требуют труда, и это требование так настоятельно, что если, почему бы то ни было, у человека не окажется своего личного труда в жизни, тогда он теряет настоящую дорогу и перед ним открываются две другие, обе одинаково гибельные: дорога неутолимого недовольства жизнью, мрачной апатии и бездонной скуки, или дорога добровольного, незаметного самоуничтожения.</w:t>
      </w:r>
    </w:p>
    <w:p w14:paraId="42784442" w14:textId="77777777" w:rsidR="00B70AAA" w:rsidRDefault="00B70AAA" w:rsidP="00B70AAA">
      <w:pPr>
        <w:spacing w:line="276" w:lineRule="auto"/>
        <w:ind w:firstLine="540"/>
        <w:jc w:val="both"/>
        <w:rPr>
          <w:sz w:val="28"/>
        </w:rPr>
      </w:pPr>
      <w:r>
        <w:rPr>
          <w:sz w:val="28"/>
        </w:rPr>
        <w:t>Кто не испытал живительного, освежающего влияния труда на чувства? Кто не испытал, как после тяжелого труда, долго поглощавшего все силы человека, и  небо кажется светлее, и солнце ярче, и люди добрее? Как ночные призраки от свежего утреннего луча, бегут от светлого и спокойного лица труда – тоска, скука, капризы, прихоти, все эти бичи людей праздных и романтических героев, страдающих обыкновенно высокими страданиями людей, которым нечего делать.</w:t>
      </w:r>
    </w:p>
    <w:p w14:paraId="1ADF600F" w14:textId="77777777" w:rsidR="00B70AAA" w:rsidRDefault="00B70AAA" w:rsidP="00B70AAA">
      <w:pPr>
        <w:spacing w:line="276" w:lineRule="auto"/>
        <w:ind w:firstLine="540"/>
        <w:jc w:val="both"/>
        <w:rPr>
          <w:sz w:val="28"/>
        </w:rPr>
      </w:pPr>
      <w:r>
        <w:rPr>
          <w:sz w:val="28"/>
        </w:rPr>
        <w:t xml:space="preserve">Но человек скоро забывает, что труду он был обязан минутами высоких наслаждений и неохотно покидает их для нового труда. Он как будто не знает неизменного психического закона, что наслаждения, если они не сопровождаются трудом, не только быстро теряют свою цену, но также быстро </w:t>
      </w:r>
      <w:r>
        <w:rPr>
          <w:sz w:val="28"/>
        </w:rPr>
        <w:lastRenderedPageBreak/>
        <w:t>опустошают сердце человека и отнимают у него одно за одним все его лучшие достоинства.</w:t>
      </w:r>
    </w:p>
    <w:p w14:paraId="0674EF40" w14:textId="77777777" w:rsidR="00B70AAA" w:rsidRDefault="00B70AAA" w:rsidP="00B70AAA">
      <w:pPr>
        <w:spacing w:line="276" w:lineRule="auto"/>
        <w:ind w:firstLine="540"/>
        <w:jc w:val="both"/>
        <w:rPr>
          <w:sz w:val="28"/>
        </w:rPr>
      </w:pPr>
      <w:r>
        <w:rPr>
          <w:sz w:val="28"/>
        </w:rPr>
        <w:t>Наслаждения, как бы их много ни было собрано в одну жизнь, еще не счастье. Это только мишурная пыль с крыльев того неуловимого призрака, за которым упорно гонятся люди. Труд есть единственно доступное человеку на земле и единственно достойное его счастье. Бледный, дрожащий свет кидает на нашу земную жизнь эта лампада, зажженная Творцом сначала истории человечества, но потушить ее, и все оденется мраком. Наслаждения порхают вокруг нее, как золотые мотыльки, привлекаемые светом,  и чем ярче горит она, тем больше их толпится, но потушить ее, и эти золотые мотыльки превратятся  в хищных птиц, которые мигом расхватают все сокровища сердца и оставят его на жертву пустоте и отчаянию.</w:t>
      </w:r>
    </w:p>
    <w:p w14:paraId="4F0B2EE2" w14:textId="77777777" w:rsidR="00B70AAA" w:rsidRDefault="00B70AAA" w:rsidP="00B70AAA">
      <w:pPr>
        <w:spacing w:line="276" w:lineRule="auto"/>
        <w:ind w:firstLine="540"/>
        <w:jc w:val="both"/>
        <w:rPr>
          <w:i/>
          <w:sz w:val="28"/>
        </w:rPr>
      </w:pPr>
      <w:r>
        <w:rPr>
          <w:sz w:val="28"/>
        </w:rPr>
        <w:t xml:space="preserve">Что же это такое? спросит читатель, к чему ведет эта речь? Не проповедь ли это на азбучную истину, что </w:t>
      </w:r>
      <w:r>
        <w:rPr>
          <w:i/>
          <w:sz w:val="28"/>
        </w:rPr>
        <w:t>праздность есть мать всех пороков?</w:t>
      </w:r>
    </w:p>
    <w:p w14:paraId="7B127CA0" w14:textId="77777777" w:rsidR="00B70AAA" w:rsidRDefault="00B70AAA" w:rsidP="00B70AAA">
      <w:pPr>
        <w:spacing w:line="276" w:lineRule="auto"/>
        <w:ind w:firstLine="540"/>
        <w:jc w:val="both"/>
        <w:rPr>
          <w:sz w:val="28"/>
        </w:rPr>
      </w:pPr>
      <w:r>
        <w:rPr>
          <w:sz w:val="28"/>
        </w:rPr>
        <w:t>…Разве эта азбучная истина… понята нами, как глубокая и вечная?.. Не показываем ли мы во всех наших желаниях, что эта истина не проникла до нашего сердца?..</w:t>
      </w:r>
    </w:p>
    <w:p w14:paraId="0F43EEE1" w14:textId="77777777" w:rsidR="00B70AAA" w:rsidRDefault="00B70AAA" w:rsidP="00B70AAA">
      <w:pPr>
        <w:spacing w:line="276" w:lineRule="auto"/>
        <w:ind w:firstLine="540"/>
        <w:jc w:val="both"/>
        <w:rPr>
          <w:sz w:val="28"/>
        </w:rPr>
      </w:pPr>
      <w:r>
        <w:rPr>
          <w:sz w:val="28"/>
        </w:rPr>
        <w:t>Много ли можно встретить между нами таких людей, которые не смотрели бы на богатство, как на завидную привилегию ничего не делать, а на труд, как на тяжелую и даже унизительную принадлежность бедности? Кто не желает обеспечить возможность праздности для себя или, по крайней мере, для детей своих? Самое образование детей не ставит ли большинство ниже их независимого состояния? Мало ли таких людей, которые смотрят на образование только как на средство добывать деньги, и видят ли в нем люди богатые средство отыскать труд, - не забаву, не украшение, а дельный труд?</w:t>
      </w:r>
    </w:p>
    <w:p w14:paraId="3C2FDED1" w14:textId="77777777" w:rsidR="00B70AAA" w:rsidRDefault="00B70AAA" w:rsidP="00B70AAA">
      <w:pPr>
        <w:spacing w:line="276" w:lineRule="auto"/>
        <w:ind w:firstLine="540"/>
        <w:jc w:val="both"/>
        <w:rPr>
          <w:sz w:val="28"/>
        </w:rPr>
      </w:pPr>
      <w:r>
        <w:rPr>
          <w:sz w:val="28"/>
        </w:rPr>
        <w:t xml:space="preserve">Самое воспитание, если оно желает счастья человеку, должно  воспитывать его </w:t>
      </w:r>
      <w:r>
        <w:rPr>
          <w:i/>
          <w:sz w:val="28"/>
        </w:rPr>
        <w:t>не для счастья</w:t>
      </w:r>
      <w:r>
        <w:rPr>
          <w:sz w:val="28"/>
        </w:rPr>
        <w:t>, а приготовлять к труду жизни.</w:t>
      </w:r>
    </w:p>
    <w:p w14:paraId="1383D0CB" w14:textId="77777777" w:rsidR="00B70AAA" w:rsidRDefault="00B70AAA" w:rsidP="00B70AAA">
      <w:pPr>
        <w:spacing w:line="276" w:lineRule="auto"/>
        <w:ind w:firstLine="540"/>
        <w:jc w:val="both"/>
        <w:rPr>
          <w:sz w:val="28"/>
        </w:rPr>
      </w:pPr>
      <w:r>
        <w:rPr>
          <w:sz w:val="28"/>
        </w:rPr>
        <w:t>Воспитание должно развить в человеке привычку и любовь к труду; оно должно дать ему возможность отыскать для себя труд в жизни.</w:t>
      </w:r>
    </w:p>
    <w:p w14:paraId="42EDBF8E" w14:textId="77777777" w:rsidR="00B70AAA" w:rsidRDefault="00B70AAA" w:rsidP="00B70AAA">
      <w:pPr>
        <w:spacing w:line="276" w:lineRule="auto"/>
        <w:ind w:firstLine="540"/>
        <w:jc w:val="both"/>
        <w:rPr>
          <w:sz w:val="28"/>
        </w:rPr>
      </w:pPr>
      <w:r>
        <w:rPr>
          <w:sz w:val="28"/>
        </w:rPr>
        <w:t>Если духовные силы, вызывающие свободную деятельность человека на новый серьезный труд, духовный более прежнего, не растут вместе с материальными средствами удовлетворять своим нуждам и прихотям, то не только нравственное достоинство человека, но и счастье его понижаются по мере увеличения его богатства. Богатство растет безвредно для человека тогда только, когда вместе с богатством растут и духовные потребности человека, когда и материальная и духовная сфера разом и дружно расширяются перед ним.</w:t>
      </w:r>
    </w:p>
    <w:p w14:paraId="35DA9330" w14:textId="77777777" w:rsidR="00B70AAA" w:rsidRDefault="00B70AAA" w:rsidP="00B70AAA">
      <w:pPr>
        <w:spacing w:line="276" w:lineRule="auto"/>
        <w:ind w:firstLine="540"/>
        <w:jc w:val="both"/>
        <w:rPr>
          <w:sz w:val="28"/>
        </w:rPr>
      </w:pPr>
      <w:r>
        <w:rPr>
          <w:sz w:val="28"/>
        </w:rPr>
        <w:t xml:space="preserve">Всякая школа, позабывшая изречение Спасителя:  «Не о хлебе едином жив </w:t>
      </w:r>
      <w:proofErr w:type="spellStart"/>
      <w:r>
        <w:rPr>
          <w:sz w:val="28"/>
        </w:rPr>
        <w:t>будеши</w:t>
      </w:r>
      <w:proofErr w:type="spellEnd"/>
      <w:r>
        <w:rPr>
          <w:sz w:val="28"/>
        </w:rPr>
        <w:t xml:space="preserve">», и приготовляющая человека только к материальной жизни, как бы </w:t>
      </w:r>
      <w:proofErr w:type="spellStart"/>
      <w:r>
        <w:rPr>
          <w:sz w:val="28"/>
        </w:rPr>
        <w:lastRenderedPageBreak/>
        <w:t>утонченна</w:t>
      </w:r>
      <w:proofErr w:type="spellEnd"/>
      <w:r>
        <w:rPr>
          <w:sz w:val="28"/>
        </w:rPr>
        <w:t xml:space="preserve"> эта жизнь ни была, и сколько бы ни требовалось для нее познаний, не выполняет своего назначения: она не приготовляет человека к жизни, но на первых же шагах сбивает его с настоящей  дороги. Всякая школа, прежде всего, должна показать человеку то, что в нем есть самого драгоценного, заставив его познать себя частицей бессмертного и живым органом мирового, духовного развития человечества. Без этого все фактические познания – иди он даже до глубочайших математических или микроскопических исследований – не только не принесут пользы, но положительный вред самому человеку, хотя, может быть, и сделают его полезной, а иногда и очень вредной машиной в общественном устройстве.</w:t>
      </w:r>
    </w:p>
    <w:p w14:paraId="1D4D61CB" w14:textId="77777777" w:rsidR="00B70AAA" w:rsidRDefault="00B70AAA" w:rsidP="00B70AAA">
      <w:pPr>
        <w:spacing w:line="276" w:lineRule="auto"/>
        <w:ind w:firstLine="540"/>
        <w:jc w:val="both"/>
        <w:rPr>
          <w:sz w:val="28"/>
        </w:rPr>
      </w:pPr>
      <w:r>
        <w:rPr>
          <w:sz w:val="28"/>
        </w:rPr>
        <w:t>Другое, не менее важное для педагогики последствие, вытекающее из психического значения труда, состоит в том правиле, что воспитание не только должно развить разум человека и дать ему известный объем сведений, но должно зажечь в нем жажду серьезного труда, без которой жизнь его не может быть ни достойной, ни счастливой. Потребность труда, как мы видели уже, врожденна человеку, но она удивительно как способна разгораться или тухнуть, смотря по обстоятельствам, и в особенности сообразно тем влияниям, которые окружают человека в детстве и в юности.</w:t>
      </w:r>
    </w:p>
    <w:p w14:paraId="3CAD7BEB" w14:textId="77777777" w:rsidR="00B70AAA" w:rsidRDefault="00B70AAA" w:rsidP="00B70AAA">
      <w:pPr>
        <w:spacing w:line="276" w:lineRule="auto"/>
        <w:ind w:firstLine="540"/>
        <w:jc w:val="both"/>
        <w:rPr>
          <w:sz w:val="28"/>
        </w:rPr>
      </w:pPr>
      <w:r>
        <w:rPr>
          <w:sz w:val="28"/>
        </w:rPr>
        <w:t>Чтобы человек искренно полюбил серьезный  труд, прежде всего должно внушить ему серьезный взгляд на жизнь.</w:t>
      </w:r>
    </w:p>
    <w:p w14:paraId="6677B1AC" w14:textId="77777777" w:rsidR="00B70AAA" w:rsidRDefault="00B70AAA" w:rsidP="00B70AAA">
      <w:pPr>
        <w:spacing w:line="276" w:lineRule="auto"/>
        <w:ind w:firstLine="540"/>
        <w:jc w:val="both"/>
        <w:rPr>
          <w:sz w:val="28"/>
        </w:rPr>
      </w:pPr>
      <w:r>
        <w:rPr>
          <w:sz w:val="28"/>
        </w:rPr>
        <w:t xml:space="preserve">Воспитание не только должно внушить воспитаннику уважение и любовь к труду: оно должно еще дать ему  и привычку к труду, потому что дельный, серьезный труд всегда тяжел. </w:t>
      </w:r>
    </w:p>
    <w:p w14:paraId="18E80262" w14:textId="77777777" w:rsidR="00B70AAA" w:rsidRDefault="00B70AAA" w:rsidP="00B70AAA">
      <w:pPr>
        <w:spacing w:line="276" w:lineRule="auto"/>
        <w:ind w:firstLine="540"/>
        <w:jc w:val="both"/>
        <w:rPr>
          <w:sz w:val="28"/>
        </w:rPr>
      </w:pPr>
      <w:r>
        <w:rPr>
          <w:sz w:val="28"/>
        </w:rPr>
        <w:t>Возможность труда и любовь к нему – лучшее наследство, которое может оставить своим детям и бедный и богач.</w:t>
      </w:r>
    </w:p>
    <w:p w14:paraId="4B731FA7" w14:textId="77777777" w:rsidR="00F77248" w:rsidRDefault="00F77248" w:rsidP="00B70AAA">
      <w:pPr>
        <w:spacing w:line="276" w:lineRule="auto"/>
        <w:jc w:val="both"/>
      </w:pPr>
    </w:p>
    <w:sectPr w:rsidR="00F77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5C"/>
    <w:rsid w:val="00702080"/>
    <w:rsid w:val="0091715C"/>
    <w:rsid w:val="00B70AAA"/>
    <w:rsid w:val="00F7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E08"/>
  <w15:chartTrackingRefBased/>
  <w15:docId w15:val="{E1CB6481-9AEF-4AB2-A3FB-1E00880A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Макарова</dc:creator>
  <cp:keywords/>
  <dc:description/>
  <cp:lastModifiedBy>Ирина Макарова</cp:lastModifiedBy>
  <cp:revision>3</cp:revision>
  <dcterms:created xsi:type="dcterms:W3CDTF">2020-10-14T08:21:00Z</dcterms:created>
  <dcterms:modified xsi:type="dcterms:W3CDTF">2020-10-14T08:21:00Z</dcterms:modified>
</cp:coreProperties>
</file>