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B4AEE" w14:textId="77777777" w:rsidR="00307006" w:rsidRDefault="00307006" w:rsidP="00307006">
      <w:pPr>
        <w:ind w:left="720"/>
        <w:jc w:val="both"/>
        <w:rPr>
          <w:sz w:val="28"/>
        </w:rPr>
      </w:pPr>
      <w:r>
        <w:rPr>
          <w:sz w:val="28"/>
        </w:rPr>
        <w:t>Чтение главы «Мир семьи. Подворье» из книги В.И. Белова «Лад».</w:t>
      </w:r>
    </w:p>
    <w:p w14:paraId="546672AA" w14:textId="77777777" w:rsidR="00307006" w:rsidRDefault="00307006" w:rsidP="00307006">
      <w:pPr>
        <w:shd w:val="clear" w:color="auto" w:fill="FFFFFF"/>
        <w:ind w:firstLine="709"/>
        <w:jc w:val="both"/>
        <w:rPr>
          <w:sz w:val="28"/>
        </w:rPr>
      </w:pPr>
    </w:p>
    <w:p w14:paraId="7949B44D" w14:textId="77777777" w:rsidR="00307006" w:rsidRDefault="00307006" w:rsidP="00307006">
      <w:pPr>
        <w:shd w:val="clear" w:color="auto" w:fill="FFFFFF"/>
        <w:ind w:firstLine="709"/>
        <w:jc w:val="both"/>
        <w:rPr>
          <w:sz w:val="28"/>
        </w:rPr>
      </w:pPr>
    </w:p>
    <w:p w14:paraId="1B96F84B" w14:textId="77777777" w:rsidR="00307006" w:rsidRDefault="00307006" w:rsidP="00307006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 Семья для русского человека всегда была средоточием всей его нравственной и хозяйственной деятельности, смыс</w:t>
      </w:r>
      <w:r>
        <w:rPr>
          <w:color w:val="000000"/>
          <w:sz w:val="28"/>
        </w:rPr>
        <w:softHyphen/>
        <w:t>лом существования, опорой не только государственности, но и миропорядка. Почти все этические и эстетические ценно</w:t>
      </w:r>
      <w:r>
        <w:rPr>
          <w:color w:val="000000"/>
          <w:sz w:val="28"/>
        </w:rPr>
        <w:softHyphen/>
        <w:t>сти складывались в семье, усваивались человеком постепен</w:t>
      </w:r>
      <w:r>
        <w:rPr>
          <w:color w:val="000000"/>
          <w:sz w:val="28"/>
        </w:rPr>
        <w:softHyphen/>
        <w:t>но, с нарастанием их глубины и серьезности. Каждый взрос</w:t>
      </w:r>
      <w:r>
        <w:rPr>
          <w:color w:val="000000"/>
          <w:sz w:val="28"/>
        </w:rPr>
        <w:softHyphen/>
        <w:t>лый здоровый человек, если он не монах, имел семью. Не иметь жены или мужа, будучи здоровым и в зрелых годах, считалось безбожным, то есть противоестественным и неле</w:t>
      </w:r>
      <w:r>
        <w:rPr>
          <w:color w:val="000000"/>
          <w:sz w:val="28"/>
        </w:rPr>
        <w:softHyphen/>
        <w:t>пым. Бездетность воспринималась наказанием судьбы и как величайшее человеческое несчастье. Большая, многодетная семья пользовалась в деревне и волости всеобщим почтени</w:t>
      </w:r>
      <w:r>
        <w:rPr>
          <w:color w:val="000000"/>
          <w:sz w:val="28"/>
        </w:rPr>
        <w:softHyphen/>
        <w:t xml:space="preserve">ем. «Один сын — не сын, два сына — </w:t>
      </w:r>
      <w:proofErr w:type="spellStart"/>
      <w:r>
        <w:rPr>
          <w:color w:val="000000"/>
          <w:sz w:val="28"/>
        </w:rPr>
        <w:t>полсына</w:t>
      </w:r>
      <w:proofErr w:type="spellEnd"/>
      <w:r>
        <w:rPr>
          <w:color w:val="000000"/>
          <w:sz w:val="28"/>
        </w:rPr>
        <w:t>, три сына — сын</w:t>
      </w:r>
      <w:proofErr w:type="gramStart"/>
      <w:r>
        <w:rPr>
          <w:color w:val="000000"/>
          <w:sz w:val="28"/>
        </w:rPr>
        <w:t>»,—</w:t>
      </w:r>
      <w:proofErr w:type="gramEnd"/>
      <w:r>
        <w:rPr>
          <w:color w:val="000000"/>
          <w:sz w:val="28"/>
        </w:rPr>
        <w:t xml:space="preserve"> говорит древнейшая пословица. В одном этом вы</w:t>
      </w:r>
      <w:r>
        <w:rPr>
          <w:color w:val="000000"/>
          <w:sz w:val="28"/>
        </w:rPr>
        <w:softHyphen/>
        <w:t>сказывании заключен целый мир. Три сына нужны, во-пер</w:t>
      </w:r>
      <w:r>
        <w:rPr>
          <w:color w:val="000000"/>
          <w:sz w:val="28"/>
        </w:rPr>
        <w:softHyphen/>
        <w:t>вых, чтобы двое заменили отца и мать, а третий подстрахо</w:t>
      </w:r>
      <w:r>
        <w:rPr>
          <w:color w:val="000000"/>
          <w:sz w:val="28"/>
        </w:rPr>
        <w:softHyphen/>
        <w:t>вал своих братьев; во-вторых, если в семье много дочерей, род и хозяйство при трех сыновьях не захиреют и не пре</w:t>
      </w:r>
      <w:r>
        <w:rPr>
          <w:color w:val="000000"/>
          <w:sz w:val="28"/>
        </w:rPr>
        <w:softHyphen/>
        <w:t>рвутся; в-третьих, если один уйдет служить князю, а второй Богу, то один-то все равно останется.</w:t>
      </w:r>
    </w:p>
    <w:p w14:paraId="09C014B7" w14:textId="77777777" w:rsidR="00307006" w:rsidRDefault="00307006" w:rsidP="00307006">
      <w:pPr>
        <w:shd w:val="clear" w:color="auto" w:fill="FFFFFF"/>
        <w:ind w:firstLine="709"/>
        <w:jc w:val="both"/>
        <w:rPr>
          <w:sz w:val="28"/>
        </w:rPr>
      </w:pPr>
    </w:p>
    <w:p w14:paraId="28E75E30" w14:textId="77777777" w:rsidR="00307006" w:rsidRDefault="00307006" w:rsidP="00307006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 Об отцовском доме сложено и до сих пор слагается неисчислимое множество стихов, песен, легенд. По своей значимости «родной дом» находился в ряду таких понятий русского крестьянства, как смерть, жизнь, добро, зло, Бог, совесть, родина, земля, мать, отец. Родимый дом для челове</w:t>
      </w:r>
      <w:r>
        <w:rPr>
          <w:color w:val="000000"/>
          <w:sz w:val="28"/>
        </w:rPr>
        <w:softHyphen/>
        <w:t>ка есть нечто определенное, конкретно-образное, как гово</w:t>
      </w:r>
      <w:r>
        <w:rPr>
          <w:color w:val="000000"/>
          <w:sz w:val="28"/>
        </w:rPr>
        <w:softHyphen/>
        <w:t>рят ученые люди. Образ его не абстрактен, а всегда предме</w:t>
      </w:r>
      <w:r>
        <w:rPr>
          <w:color w:val="000000"/>
          <w:sz w:val="28"/>
        </w:rPr>
        <w:softHyphen/>
        <w:t>тен, точен и... индивидуален даже для членов одной семьи, рожденных одной матерью и выросших под одной крышей.</w:t>
      </w:r>
    </w:p>
    <w:p w14:paraId="4F1529A2" w14:textId="77777777" w:rsidR="00307006" w:rsidRDefault="00307006" w:rsidP="00307006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z w:val="28"/>
        </w:rPr>
        <w:t>Дом этот всегда отличается от других домов, пусть конструктивно и срублен точь-в-точь как у кого-то еще, что случалось тоже в общем-то редко. Построить из дерева и оборудовать два совершенно одинаковых дома невозмож</w:t>
      </w:r>
      <w:r>
        <w:rPr>
          <w:color w:val="000000"/>
          <w:sz w:val="28"/>
        </w:rPr>
        <w:softHyphen/>
        <w:t>но даже одному и тому же плотнику хотя бы по той причи</w:t>
      </w:r>
      <w:r>
        <w:rPr>
          <w:color w:val="000000"/>
          <w:sz w:val="28"/>
        </w:rPr>
        <w:softHyphen/>
        <w:t>не, что все деревья в лесу разные и все дни в году тоже разные.</w:t>
      </w:r>
    </w:p>
    <w:p w14:paraId="79EB0FA7" w14:textId="77777777" w:rsidR="00307006" w:rsidRDefault="00307006" w:rsidP="00307006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Разница заключалась и в самой атмосфере семьи, ее нравственно-эстетическом облике, семейных привычках, традициях и характерах.</w:t>
      </w:r>
    </w:p>
    <w:p w14:paraId="49C477C6" w14:textId="77777777" w:rsidR="00307006" w:rsidRDefault="00307006" w:rsidP="00307006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В каждом доме имелся некий центр, средоточие, нечто главное по отношению ко всему подворью.  Этим </w:t>
      </w:r>
      <w:proofErr w:type="gramStart"/>
      <w:r>
        <w:rPr>
          <w:color w:val="000000"/>
          <w:sz w:val="28"/>
        </w:rPr>
        <w:t>средоточием ,</w:t>
      </w:r>
      <w:proofErr w:type="gramEnd"/>
      <w:r>
        <w:rPr>
          <w:color w:val="000000"/>
          <w:sz w:val="28"/>
        </w:rPr>
        <w:t xml:space="preserve"> несомненно, всегда был очаг, русская печь, не остывающая , пока существует сам дом и пока есть в нем хоть одна живая душа.</w:t>
      </w:r>
    </w:p>
    <w:p w14:paraId="1133B562" w14:textId="77777777" w:rsidR="00307006" w:rsidRDefault="00307006" w:rsidP="00307006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Каждое утро на протяжении многих веков возникает в печи огонь, чтобы греть, кормить, утешать и лечить челове</w:t>
      </w:r>
      <w:r>
        <w:rPr>
          <w:color w:val="000000"/>
          <w:sz w:val="28"/>
        </w:rPr>
        <w:softHyphen/>
        <w:t>ка. С этим огнем связана вся жизнь. Родной дом существу</w:t>
      </w:r>
      <w:r>
        <w:rPr>
          <w:color w:val="000000"/>
          <w:sz w:val="28"/>
        </w:rPr>
        <w:softHyphen/>
        <w:t>ет, пока тепел очаг, это тепло равносильно душевному. И если есть в мире слияние незримого и физически ощути</w:t>
      </w:r>
      <w:r>
        <w:rPr>
          <w:color w:val="000000"/>
          <w:sz w:val="28"/>
        </w:rPr>
        <w:softHyphen/>
        <w:t>мого, то пример родного очага идеальный для такого слия</w:t>
      </w:r>
      <w:r>
        <w:rPr>
          <w:color w:val="000000"/>
          <w:sz w:val="28"/>
        </w:rPr>
        <w:softHyphen/>
        <w:t>ния. С началом христианства очаг в русском жилище, по-видимому, отдал часть своих «прав и обязанностей» пе</w:t>
      </w:r>
      <w:r>
        <w:rPr>
          <w:color w:val="000000"/>
          <w:sz w:val="28"/>
        </w:rPr>
        <w:softHyphen/>
      </w:r>
      <w:r>
        <w:rPr>
          <w:color w:val="000000"/>
          <w:sz w:val="28"/>
        </w:rPr>
        <w:lastRenderedPageBreak/>
        <w:t>реднему правому углу с лампадой и православными иконами. Божница в углу над семейным столом, на котором всегда лежали обыденные хлеб-соль, становится духовным средоточием крестьянской избы как зимней, так и летней. Однако правый передний угол совсем не противостоял оча</w:t>
      </w:r>
      <w:r>
        <w:rPr>
          <w:color w:val="000000"/>
          <w:sz w:val="28"/>
        </w:rPr>
        <w:softHyphen/>
        <w:t xml:space="preserve">гу, они просто дополняли друг друга. Любимыми иконами в русском быту помимо Спаса считались образы богоматери (связь со значением </w:t>
      </w:r>
      <w:proofErr w:type="spellStart"/>
      <w:r>
        <w:rPr>
          <w:color w:val="000000"/>
          <w:sz w:val="28"/>
        </w:rPr>
        <w:t>большухи</w:t>
      </w:r>
      <w:proofErr w:type="spellEnd"/>
      <w:r>
        <w:rPr>
          <w:color w:val="000000"/>
          <w:sz w:val="28"/>
        </w:rPr>
        <w:t>, хранительницы очага и се</w:t>
      </w:r>
      <w:r>
        <w:rPr>
          <w:color w:val="000000"/>
          <w:sz w:val="28"/>
        </w:rPr>
        <w:softHyphen/>
        <w:t xml:space="preserve">мейного тепла, очевидна), Николая-чудотворца (который и плотник, и рыбак, и охотник) и, наконец, образ Егория, I попирающего копьем змия (заступник силой оружия). </w:t>
      </w:r>
    </w:p>
    <w:p w14:paraId="07C22AE6" w14:textId="77777777" w:rsidR="00307006" w:rsidRDefault="00307006" w:rsidP="00307006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z w:val="28"/>
        </w:rPr>
        <w:t>Бобыль, бродяга, шатун, вообще человек без семьи счи</w:t>
      </w:r>
      <w:r>
        <w:rPr>
          <w:color w:val="000000"/>
          <w:sz w:val="28"/>
        </w:rPr>
        <w:softHyphen/>
        <w:t>тался обиженным судьбой и богом. Иметь семью и детей было так же необходимо, так же естественно, как необходи</w:t>
      </w:r>
      <w:r>
        <w:rPr>
          <w:color w:val="000000"/>
          <w:sz w:val="28"/>
        </w:rPr>
        <w:softHyphen/>
        <w:t>мо и естественно было трудиться.</w:t>
      </w:r>
    </w:p>
    <w:p w14:paraId="3EF4792B" w14:textId="77777777" w:rsidR="00307006" w:rsidRDefault="00307006" w:rsidP="00307006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z w:val="28"/>
        </w:rPr>
        <w:t>Семья скреплялась наибольшим нравственным автори</w:t>
      </w:r>
      <w:r>
        <w:rPr>
          <w:color w:val="000000"/>
          <w:sz w:val="28"/>
        </w:rPr>
        <w:softHyphen/>
        <w:t>тетом. Таким авторитетом обычно пользовался традицион</w:t>
      </w:r>
      <w:r>
        <w:rPr>
          <w:color w:val="000000"/>
          <w:sz w:val="28"/>
        </w:rPr>
        <w:softHyphen/>
        <w:t>ный глава семьи. Но сочетание традиционного главенства и нравственного авторитета вовсе не обязательно. Иногда таким авторитетом был наделен или дед, или один из сыно</w:t>
      </w:r>
      <w:r>
        <w:rPr>
          <w:color w:val="000000"/>
          <w:sz w:val="28"/>
        </w:rPr>
        <w:softHyphen/>
        <w:t xml:space="preserve">вей, или </w:t>
      </w:r>
      <w:proofErr w:type="spellStart"/>
      <w:r>
        <w:rPr>
          <w:color w:val="000000"/>
          <w:sz w:val="28"/>
        </w:rPr>
        <w:t>большуха</w:t>
      </w:r>
      <w:proofErr w:type="spellEnd"/>
      <w:r>
        <w:rPr>
          <w:color w:val="000000"/>
          <w:sz w:val="28"/>
        </w:rPr>
        <w:t>, тогда как формальное главенство всегда принадлежало мужчине, мужу, отцу, родителю.</w:t>
      </w:r>
    </w:p>
    <w:p w14:paraId="43D948A1" w14:textId="77777777" w:rsidR="00307006" w:rsidRDefault="00307006" w:rsidP="00307006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z w:val="28"/>
        </w:rPr>
        <w:t>Доброта, терпимость, взаимное прощение обид перехо</w:t>
      </w:r>
      <w:r>
        <w:rPr>
          <w:color w:val="000000"/>
          <w:sz w:val="28"/>
        </w:rPr>
        <w:softHyphen/>
        <w:t>дили в хорошей семье во взаимную любовь, несмотря на семейную многочисленность. Ругань, зависть, своекорыстие не только считались грехом. Они были просто лично невы</w:t>
      </w:r>
      <w:r>
        <w:rPr>
          <w:color w:val="000000"/>
          <w:sz w:val="28"/>
        </w:rPr>
        <w:softHyphen/>
        <w:t>годны для любого члена семьи.</w:t>
      </w:r>
    </w:p>
    <w:p w14:paraId="01C41272" w14:textId="77777777" w:rsidR="00307006" w:rsidRDefault="00307006" w:rsidP="00307006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z w:val="28"/>
        </w:rPr>
        <w:t>Любовь и согласие между родственниками давали нача</w:t>
      </w:r>
      <w:r>
        <w:rPr>
          <w:color w:val="000000"/>
          <w:sz w:val="28"/>
        </w:rPr>
        <w:softHyphen/>
        <w:t>ло любви и за пределами дома. От человека, не любящего и не уважающего собственных родных, трудно ждать уваже</w:t>
      </w:r>
      <w:r>
        <w:rPr>
          <w:color w:val="000000"/>
          <w:sz w:val="28"/>
        </w:rPr>
        <w:softHyphen/>
        <w:t>ния к другим людям, к соседям по деревне, по волости, по уезду. Даже межнациональная дружба имеет своим исто</w:t>
      </w:r>
      <w:r>
        <w:rPr>
          <w:color w:val="000000"/>
          <w:sz w:val="28"/>
        </w:rPr>
        <w:softHyphen/>
        <w:t>ком любовь семейную, родственную. Ожидать от младенца готовой любви, например, к дяде или же тетушке нелепо, вначале его любовь не идет далее матери. Вместе с расшире</w:t>
      </w:r>
      <w:r>
        <w:rPr>
          <w:color w:val="000000"/>
          <w:sz w:val="28"/>
        </w:rPr>
        <w:softHyphen/>
        <w:t>нием физической сферы познания расширяется и нрав</w:t>
      </w:r>
      <w:r>
        <w:rPr>
          <w:color w:val="000000"/>
          <w:sz w:val="28"/>
        </w:rPr>
        <w:softHyphen/>
        <w:t xml:space="preserve">ственная. Ребенку постепенно становится жаль не только мать, но и отца, сестер и братьев, бабушку с дедом, наконец, </w:t>
      </w:r>
      <w:proofErr w:type="gramStart"/>
      <w:r>
        <w:rPr>
          <w:color w:val="000000"/>
          <w:sz w:val="28"/>
        </w:rPr>
        <w:t>родственные  чувства</w:t>
      </w:r>
      <w:proofErr w:type="gramEnd"/>
      <w:r>
        <w:rPr>
          <w:color w:val="000000"/>
          <w:sz w:val="28"/>
        </w:rPr>
        <w:t xml:space="preserve"> настолько крепнут, что распространяются и на теток с дядюшками. Прямое кровное родство становится основанием родству косвенному, ведь сварливая, не уважающая собственных дочерей старуха не может стать доброй свекровью, как из дочери грубиянки никогда не получится хорошей невестки. Доброта и любовь к родственникам кровным становится обязательным условием если не любви, то хотя бы глубокого уважения к родственникам некровным. Как раз на этой меже и зарождаются роднички высокого альтруизма, распространяющегося за пределы родного дома. Сварливость и неуживчивость как свойства характера считались наказанием судьбы и вызывали жалость к их носителям. </w:t>
      </w:r>
      <w:proofErr w:type="gramStart"/>
      <w:r>
        <w:rPr>
          <w:color w:val="000000"/>
          <w:sz w:val="28"/>
        </w:rPr>
        <w:t>Активное  противодействие</w:t>
      </w:r>
      <w:proofErr w:type="gramEnd"/>
      <w:r>
        <w:rPr>
          <w:color w:val="000000"/>
          <w:sz w:val="28"/>
        </w:rPr>
        <w:t xml:space="preserve"> таким проявлениям характера не приносило семье ничего хорошего. Надо было уметь уступить, забыть обиду, ответить добром или промолчать.</w:t>
      </w:r>
    </w:p>
    <w:p w14:paraId="5A045D9A" w14:textId="77777777" w:rsidR="00307006" w:rsidRDefault="00307006" w:rsidP="00307006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Итак, формальная традиционная иерархия в русском семействе, как, впрочем, и в деревне, и в волости, не всегда совпадала с нравственной, хотя </w:t>
      </w:r>
      <w:r>
        <w:rPr>
          <w:color w:val="000000"/>
          <w:sz w:val="28"/>
        </w:rPr>
        <w:lastRenderedPageBreak/>
        <w:t>существовало стремление к такому слиянию как к идеальному воплощению семейного устройства. Поэтому даже слабохарактерного отца дети уважали, слушались, даже не очень удачливый муж пользо</w:t>
      </w:r>
      <w:r>
        <w:rPr>
          <w:color w:val="000000"/>
          <w:sz w:val="28"/>
        </w:rPr>
        <w:softHyphen/>
        <w:t>вался женским доверием, и 11аже не слишком толковому сыну отец, когда приходило время, отдавал негласное, само собою разумеющееся старшинство. Строгость семейных отношений исходила от традиционных нравственных уста</w:t>
      </w:r>
      <w:r>
        <w:rPr>
          <w:color w:val="000000"/>
          <w:sz w:val="28"/>
        </w:rPr>
        <w:softHyphen/>
        <w:t>новок, а вовсе не от деспотизма, исключающего нежность к детям и заботу о стариках.</w:t>
      </w:r>
    </w:p>
    <w:p w14:paraId="7487D401" w14:textId="77777777" w:rsidR="00307006" w:rsidRDefault="00307006" w:rsidP="00307006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z w:val="28"/>
        </w:rPr>
        <w:t>Веками складывалось в крестьянской семье и взаимо</w:t>
      </w:r>
      <w:r>
        <w:rPr>
          <w:color w:val="000000"/>
          <w:sz w:val="28"/>
        </w:rPr>
        <w:softHyphen/>
        <w:t>отношение полов. Например, жены с мужем, сестры и братьев. Особенно наглядно выглядят эти взаимоотноше</w:t>
      </w:r>
      <w:r>
        <w:rPr>
          <w:color w:val="000000"/>
          <w:sz w:val="28"/>
        </w:rPr>
        <w:softHyphen/>
        <w:t xml:space="preserve">ния в труде. Женщина, закатывающая на воз </w:t>
      </w:r>
      <w:proofErr w:type="spellStart"/>
      <w:r>
        <w:rPr>
          <w:color w:val="000000"/>
          <w:sz w:val="28"/>
        </w:rPr>
        <w:t>многосажен</w:t>
      </w:r>
      <w:r>
        <w:rPr>
          <w:color w:val="000000"/>
          <w:sz w:val="28"/>
        </w:rPr>
        <w:softHyphen/>
        <w:t>ное</w:t>
      </w:r>
      <w:proofErr w:type="spellEnd"/>
      <w:r>
        <w:rPr>
          <w:color w:val="000000"/>
          <w:sz w:val="28"/>
        </w:rPr>
        <w:t xml:space="preserve"> бревно или махающая кувалдой в кузнице, была так же нелепа, как и прядущий кузнец или доящий корову мужчи</w:t>
      </w:r>
      <w:r>
        <w:rPr>
          <w:color w:val="000000"/>
          <w:sz w:val="28"/>
        </w:rPr>
        <w:softHyphen/>
        <w:t>на. Только по великой нужде женщина, обычно вдова, бра</w:t>
      </w:r>
      <w:r>
        <w:rPr>
          <w:color w:val="000000"/>
          <w:sz w:val="28"/>
        </w:rPr>
        <w:softHyphen/>
        <w:t>лась за топор, а мужчина (тоже чаще всего овдовевший) садился с подойником под корову.</w:t>
      </w:r>
    </w:p>
    <w:p w14:paraId="19DD3343" w14:textId="77777777" w:rsidR="00307006" w:rsidRDefault="00307006" w:rsidP="00307006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Все руководство домашним хозяйством держала в руках </w:t>
      </w:r>
      <w:proofErr w:type="spellStart"/>
      <w:r>
        <w:rPr>
          <w:color w:val="000000"/>
          <w:sz w:val="28"/>
        </w:rPr>
        <w:t>большуха</w:t>
      </w:r>
      <w:proofErr w:type="spellEnd"/>
      <w:r>
        <w:rPr>
          <w:color w:val="000000"/>
          <w:sz w:val="28"/>
        </w:rPr>
        <w:t xml:space="preserve"> — женщина, жена и мать. Она ведала, как гово</w:t>
      </w:r>
      <w:r>
        <w:rPr>
          <w:color w:val="000000"/>
          <w:sz w:val="28"/>
        </w:rPr>
        <w:softHyphen/>
        <w:t xml:space="preserve">рится, ключами от всего дома, вела учет сену, соломе, муке и </w:t>
      </w:r>
      <w:proofErr w:type="spellStart"/>
      <w:r>
        <w:rPr>
          <w:color w:val="000000"/>
          <w:sz w:val="28"/>
        </w:rPr>
        <w:t>заспе</w:t>
      </w:r>
      <w:proofErr w:type="spellEnd"/>
      <w:r>
        <w:rPr>
          <w:color w:val="000000"/>
          <w:sz w:val="28"/>
        </w:rPr>
        <w:t xml:space="preserve">. Весь скот и вся домашняя живность, кроме лошадей, находились под присмотром </w:t>
      </w:r>
      <w:proofErr w:type="spellStart"/>
      <w:r>
        <w:rPr>
          <w:color w:val="000000"/>
          <w:sz w:val="28"/>
        </w:rPr>
        <w:t>большухи</w:t>
      </w:r>
      <w:proofErr w:type="spellEnd"/>
      <w:r>
        <w:rPr>
          <w:color w:val="000000"/>
          <w:sz w:val="28"/>
        </w:rPr>
        <w:t>. Под ее неусып</w:t>
      </w:r>
      <w:r>
        <w:rPr>
          <w:color w:val="000000"/>
          <w:sz w:val="28"/>
        </w:rPr>
        <w:softHyphen/>
        <w:t xml:space="preserve">ным надзором находилось все, что было связано с питанием семьи: соблюдение постов, выпечка хлеба и пирогов, стол праздничный и стол будничный, забота о белье и ремонте одежды, тканье, баня и т. д. Само собой, все эти работы она делала не одна. Дети, едва научившись ходить, понемногу вместе с игрой начинали делать что-то полезное. </w:t>
      </w:r>
      <w:proofErr w:type="spellStart"/>
      <w:r>
        <w:rPr>
          <w:color w:val="000000"/>
          <w:sz w:val="28"/>
        </w:rPr>
        <w:t>Большуха</w:t>
      </w:r>
      <w:proofErr w:type="spellEnd"/>
      <w:r>
        <w:rPr>
          <w:color w:val="000000"/>
          <w:sz w:val="28"/>
        </w:rPr>
        <w:t xml:space="preserve"> отнюдь не стеснялась в способах поощрения и наказания, когда речь шла о домашнем хозяйстве.</w:t>
      </w:r>
    </w:p>
    <w:p w14:paraId="56043F6B" w14:textId="77777777" w:rsidR="00307006" w:rsidRDefault="00307006" w:rsidP="00307006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z w:val="28"/>
        </w:rPr>
        <w:t>Звание «</w:t>
      </w:r>
      <w:proofErr w:type="spellStart"/>
      <w:r>
        <w:rPr>
          <w:color w:val="000000"/>
          <w:sz w:val="28"/>
        </w:rPr>
        <w:t>большуха</w:t>
      </w:r>
      <w:proofErr w:type="spellEnd"/>
      <w:r>
        <w:rPr>
          <w:color w:val="000000"/>
          <w:sz w:val="28"/>
        </w:rPr>
        <w:t>» с годами незаметно переходило к жене сына.</w:t>
      </w:r>
    </w:p>
    <w:p w14:paraId="7C01E0E8" w14:textId="77777777" w:rsidR="00307006" w:rsidRDefault="00307006" w:rsidP="00307006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z w:val="28"/>
        </w:rPr>
        <w:t>Хозяин, глава дома и семьи, был прежде всего посредни</w:t>
      </w:r>
      <w:r>
        <w:rPr>
          <w:color w:val="000000"/>
          <w:sz w:val="28"/>
        </w:rPr>
        <w:softHyphen/>
        <w:t>ком в отношениях подворья и земельного общества, в отно</w:t>
      </w:r>
      <w:r>
        <w:rPr>
          <w:color w:val="000000"/>
          <w:sz w:val="28"/>
        </w:rPr>
        <w:softHyphen/>
        <w:t>шениях семьи и властями предержащими. Он же ведал главными сельхозработами, пахотой, севом, а также строи</w:t>
      </w:r>
      <w:r>
        <w:rPr>
          <w:color w:val="000000"/>
          <w:sz w:val="28"/>
        </w:rPr>
        <w:softHyphen/>
        <w:t>тельством, заготовкой леса и дров. Всю физическую тя</w:t>
      </w:r>
      <w:r>
        <w:rPr>
          <w:color w:val="000000"/>
          <w:sz w:val="28"/>
        </w:rPr>
        <w:softHyphen/>
        <w:t>жесть крестьянского труда он вместе со взрослыми сыновь</w:t>
      </w:r>
      <w:r>
        <w:rPr>
          <w:color w:val="000000"/>
          <w:sz w:val="28"/>
        </w:rPr>
        <w:softHyphen/>
        <w:t>ями нес на своих плечах. Дед (отец хозяина) часто имел во всех этих делах не только совещательный, но и решающий голос. Кстати, в добропорядочной семье любые важные дела решались на семейных советах, причем открыто, при детях. Лишь дальние родственники (убогие или немощные, до самой смерти живущие в доме) благоразумно не участвова</w:t>
      </w:r>
      <w:r>
        <w:rPr>
          <w:color w:val="000000"/>
          <w:sz w:val="28"/>
        </w:rPr>
        <w:softHyphen/>
        <w:t>ли в этих советах.</w:t>
      </w:r>
    </w:p>
    <w:p w14:paraId="6F1E19D7" w14:textId="77777777" w:rsidR="00307006" w:rsidRDefault="00307006" w:rsidP="00307006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z w:val="28"/>
        </w:rPr>
        <w:t>Семья крестьянина складывалась веками, народ отбирал ее наиболее необходимые «габариты» и свойства. Так. она разрушалась или оказывалась неполноценной, если была недостаточно полной. То же происходило при излишней многочисленности, когда, к примеру, женились два или три сына. В последнем случае семья становилась, если говорить по-современному, «неуправляемой», поэтому женатый сын, если у него имелись братья, стремился отделиться от хозяй</w:t>
      </w:r>
      <w:r>
        <w:rPr>
          <w:color w:val="000000"/>
          <w:sz w:val="28"/>
        </w:rPr>
        <w:softHyphen/>
        <w:t xml:space="preserve">ства отца. Мир нарезал ему землю из общественного фонда, а дом строили всей семьей, помочами. Дочери, взрослея, тоже покидали отцовский дом. При этом каждая старалась не </w:t>
      </w:r>
      <w:r>
        <w:rPr>
          <w:color w:val="000000"/>
          <w:sz w:val="28"/>
        </w:rPr>
        <w:lastRenderedPageBreak/>
        <w:t>выходить замуж раньше старшей сестры. «Через сноп не молотят</w:t>
      </w:r>
      <w:proofErr w:type="gramStart"/>
      <w:r>
        <w:rPr>
          <w:color w:val="000000"/>
          <w:sz w:val="28"/>
        </w:rPr>
        <w:t>»,—</w:t>
      </w:r>
      <w:proofErr w:type="gramEnd"/>
      <w:r>
        <w:rPr>
          <w:color w:val="000000"/>
          <w:sz w:val="28"/>
        </w:rPr>
        <w:t xml:space="preserve"> говорилось о неписаном законе этой очеред</w:t>
      </w:r>
      <w:r>
        <w:rPr>
          <w:color w:val="000000"/>
          <w:sz w:val="28"/>
        </w:rPr>
        <w:softHyphen/>
        <w:t>ности.</w:t>
      </w:r>
    </w:p>
    <w:p w14:paraId="70D24D28" w14:textId="77777777" w:rsidR="00307006" w:rsidRDefault="00307006" w:rsidP="00307006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Дети в семье считались предметом общего поклонения. Нелюбимое дитя было редкостью в русском крестьянском быту. Люди, не </w:t>
      </w:r>
      <w:proofErr w:type="spellStart"/>
      <w:proofErr w:type="gramStart"/>
      <w:r>
        <w:rPr>
          <w:color w:val="000000"/>
          <w:sz w:val="28"/>
        </w:rPr>
        <w:t>испытавшие.в</w:t>
      </w:r>
      <w:proofErr w:type="spellEnd"/>
      <w:proofErr w:type="gramEnd"/>
      <w:r>
        <w:rPr>
          <w:color w:val="000000"/>
          <w:sz w:val="28"/>
        </w:rPr>
        <w:t xml:space="preserve"> детстве родительской и семей</w:t>
      </w:r>
      <w:r>
        <w:rPr>
          <w:color w:val="000000"/>
          <w:sz w:val="28"/>
        </w:rPr>
        <w:softHyphen/>
        <w:t>ной любви, с возрастом становились несчастными. Не зря вдовство и сиротство издревле считались большим и непоправимым горем, и обидеть сироту или вдову означало совер</w:t>
      </w:r>
      <w:r>
        <w:rPr>
          <w:color w:val="000000"/>
          <w:sz w:val="28"/>
        </w:rPr>
        <w:softHyphen/>
        <w:t xml:space="preserve">шить один из самых тяжких грехов. Вырастая и становясь на ноги, сироты делались обычными мирянами, но рана сиротства никогда не зарастала в сердце каждого из них. </w:t>
      </w:r>
    </w:p>
    <w:p w14:paraId="21F1070E" w14:textId="77777777" w:rsidR="00F77248" w:rsidRDefault="00F77248"/>
    <w:sectPr w:rsidR="00F7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D4"/>
    <w:rsid w:val="00307006"/>
    <w:rsid w:val="00A773D4"/>
    <w:rsid w:val="00F7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AC149-23D3-4EB7-B708-AB9185C7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1403</Words>
  <Characters>8002</Characters>
  <Application>Microsoft Office Word</Application>
  <DocSecurity>0</DocSecurity>
  <Lines>66</Lines>
  <Paragraphs>18</Paragraphs>
  <ScaleCrop>false</ScaleCrop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Макарова</dc:creator>
  <cp:keywords/>
  <dc:description/>
  <cp:lastModifiedBy>Ирина Макарова</cp:lastModifiedBy>
  <cp:revision>2</cp:revision>
  <dcterms:created xsi:type="dcterms:W3CDTF">2020-10-14T08:18:00Z</dcterms:created>
  <dcterms:modified xsi:type="dcterms:W3CDTF">2020-10-14T08:18:00Z</dcterms:modified>
</cp:coreProperties>
</file>