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835" w:rsidRDefault="00651835" w:rsidP="00C92E3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Группа №2 (Младшая)</w:t>
      </w:r>
    </w:p>
    <w:p w:rsidR="00C92E33" w:rsidRPr="00C92E33" w:rsidRDefault="00C92E33" w:rsidP="00C92E3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E33">
        <w:rPr>
          <w:rFonts w:ascii="Times New Roman" w:hAnsi="Times New Roman" w:cs="Times New Roman"/>
          <w:b/>
          <w:color w:val="002060"/>
          <w:sz w:val="36"/>
          <w:szCs w:val="36"/>
        </w:rPr>
        <w:t>Возрастные и индивидуальные особенности детей.</w:t>
      </w:r>
    </w:p>
    <w:p w:rsidR="00C92E33" w:rsidRPr="00C92E33" w:rsidRDefault="00C92E33" w:rsidP="00C92E33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C92E33">
        <w:rPr>
          <w:rFonts w:ascii="Times New Roman" w:hAnsi="Times New Roman" w:cs="Times New Roman"/>
          <w:b/>
          <w:color w:val="002060"/>
          <w:sz w:val="36"/>
          <w:szCs w:val="36"/>
        </w:rPr>
        <w:t>Второй год обучения: ребенок (3-4 лет)</w:t>
      </w:r>
    </w:p>
    <w:p w:rsidR="00C92E33" w:rsidRPr="00C92E33" w:rsidRDefault="00C92E33" w:rsidP="00C92E33">
      <w:pPr>
        <w:rPr>
          <w:rFonts w:ascii="Times New Roman" w:hAnsi="Times New Roman" w:cs="Times New Roman"/>
          <w:sz w:val="28"/>
          <w:szCs w:val="28"/>
        </w:rPr>
      </w:pPr>
    </w:p>
    <w:p w:rsidR="005C69EA" w:rsidRPr="005C69EA" w:rsidRDefault="005C69EA" w:rsidP="005C69E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5C69E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43D665" wp14:editId="5B848FAC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276475" cy="2193506"/>
            <wp:effectExtent l="0" t="0" r="0" b="0"/>
            <wp:wrapTight wrapText="bothSides">
              <wp:wrapPolygon edited="0">
                <wp:start x="723" y="0"/>
                <wp:lineTo x="0" y="375"/>
                <wp:lineTo x="0" y="21012"/>
                <wp:lineTo x="542" y="21387"/>
                <wp:lineTo x="723" y="21387"/>
                <wp:lineTo x="20606" y="21387"/>
                <wp:lineTo x="20787" y="21387"/>
                <wp:lineTo x="21329" y="21012"/>
                <wp:lineTo x="21329" y="375"/>
                <wp:lineTo x="20606" y="0"/>
                <wp:lineTo x="723" y="0"/>
              </wp:wrapPolygon>
            </wp:wrapTight>
            <wp:docPr id="1" name="Рисунок 1" descr="E:\Адаптация\baby-ga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даптация\baby-gam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93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9EA">
        <w:rPr>
          <w:rFonts w:ascii="Times New Roman" w:hAnsi="Times New Roman" w:cs="Times New Roman"/>
          <w:sz w:val="28"/>
          <w:szCs w:val="28"/>
        </w:rPr>
        <w:t xml:space="preserve">В </w:t>
      </w:r>
      <w:r w:rsidRPr="005C69EA">
        <w:rPr>
          <w:rFonts w:ascii="Times New Roman" w:hAnsi="Times New Roman" w:cs="Times New Roman"/>
          <w:b/>
          <w:sz w:val="28"/>
          <w:szCs w:val="28"/>
        </w:rPr>
        <w:t>возрасте 3–4 лет</w:t>
      </w:r>
      <w:r w:rsidRPr="005C69EA">
        <w:rPr>
          <w:rFonts w:ascii="Times New Roman" w:hAnsi="Times New Roman" w:cs="Times New Roman"/>
          <w:sz w:val="28"/>
          <w:szCs w:val="28"/>
        </w:rPr>
        <w:t xml:space="preserve"> ребенок постепенно выходит за пределы семейного круга. Его общение становится </w:t>
      </w:r>
      <w:proofErr w:type="spellStart"/>
      <w:r w:rsidRPr="005C69EA">
        <w:rPr>
          <w:rFonts w:ascii="Times New Roman" w:hAnsi="Times New Roman" w:cs="Times New Roman"/>
          <w:sz w:val="28"/>
          <w:szCs w:val="28"/>
        </w:rPr>
        <w:t>внеситуативным</w:t>
      </w:r>
      <w:proofErr w:type="spellEnd"/>
      <w:r w:rsidRPr="005C69EA">
        <w:rPr>
          <w:rFonts w:ascii="Times New Roman" w:hAnsi="Times New Roman" w:cs="Times New Roman"/>
          <w:sz w:val="28"/>
          <w:szCs w:val="28"/>
        </w:rPr>
        <w:t xml:space="preserve"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</w:t>
      </w:r>
      <w:r w:rsidRPr="005C69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игры, которая становится ведущим видом деятельности в дошкольном возрасте. </w:t>
      </w:r>
    </w:p>
    <w:p w:rsidR="005C69EA" w:rsidRPr="005C69EA" w:rsidRDefault="00FD1DF6" w:rsidP="005C69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7ADE8D" wp14:editId="20B8B43F">
            <wp:simplePos x="0" y="0"/>
            <wp:positionH relativeFrom="column">
              <wp:posOffset>3228975</wp:posOffset>
            </wp:positionH>
            <wp:positionV relativeFrom="paragraph">
              <wp:posOffset>519430</wp:posOffset>
            </wp:positionV>
            <wp:extent cx="3733800" cy="2396490"/>
            <wp:effectExtent l="0" t="0" r="0" b="3810"/>
            <wp:wrapTight wrapText="bothSides">
              <wp:wrapPolygon edited="0">
                <wp:start x="8706" y="0"/>
                <wp:lineTo x="7494" y="343"/>
                <wp:lineTo x="3306" y="2404"/>
                <wp:lineTo x="2645" y="3606"/>
                <wp:lineTo x="1212" y="5494"/>
                <wp:lineTo x="882" y="6525"/>
                <wp:lineTo x="110" y="8413"/>
                <wp:lineTo x="0" y="10302"/>
                <wp:lineTo x="0" y="11676"/>
                <wp:lineTo x="220" y="13908"/>
                <wp:lineTo x="1543" y="16655"/>
                <wp:lineTo x="4298" y="19402"/>
                <wp:lineTo x="4408" y="19917"/>
                <wp:lineTo x="8486" y="21463"/>
                <wp:lineTo x="9698" y="21463"/>
                <wp:lineTo x="11792" y="21463"/>
                <wp:lineTo x="13004" y="21463"/>
                <wp:lineTo x="17082" y="19917"/>
                <wp:lineTo x="17192" y="19402"/>
                <wp:lineTo x="19947" y="16655"/>
                <wp:lineTo x="21159" y="13908"/>
                <wp:lineTo x="21490" y="11676"/>
                <wp:lineTo x="21490" y="10302"/>
                <wp:lineTo x="21380" y="8413"/>
                <wp:lineTo x="20388" y="5666"/>
                <wp:lineTo x="18184" y="2404"/>
                <wp:lineTo x="14106" y="343"/>
                <wp:lineTo x="12784" y="0"/>
                <wp:lineTo x="870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ild-should-able-768x49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3964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EA" w:rsidRPr="005C69EA">
        <w:rPr>
          <w:rFonts w:ascii="Times New Roman" w:hAnsi="Times New Roman" w:cs="Times New Roman"/>
          <w:b/>
          <w:sz w:val="28"/>
          <w:szCs w:val="28"/>
        </w:rPr>
        <w:t>Главной особенностью игры является ее условность</w:t>
      </w:r>
      <w:r w:rsidR="005C69EA" w:rsidRPr="005C69EA">
        <w:rPr>
          <w:rFonts w:ascii="Times New Roman" w:hAnsi="Times New Roman" w:cs="Times New Roman"/>
          <w:sz w:val="28"/>
          <w:szCs w:val="28"/>
        </w:rPr>
        <w:t xml:space="preserve">: выполнение одних действий с одними предметами предполагает их отнесенность к другим действиям с другими предметами. </w:t>
      </w:r>
      <w:r w:rsidR="005C69EA" w:rsidRPr="005C69EA">
        <w:rPr>
          <w:rFonts w:ascii="Times New Roman" w:hAnsi="Times New Roman" w:cs="Times New Roman"/>
          <w:color w:val="002060"/>
          <w:sz w:val="28"/>
          <w:szCs w:val="28"/>
        </w:rPr>
        <w:t xml:space="preserve">Основным содержанием игры младших дошкольников являются действия с игрушками и предметами-заместителями. </w:t>
      </w:r>
      <w:r w:rsidR="005C69EA" w:rsidRPr="005C69EA">
        <w:rPr>
          <w:rFonts w:ascii="Times New Roman" w:hAnsi="Times New Roman" w:cs="Times New Roman"/>
          <w:sz w:val="28"/>
          <w:szCs w:val="28"/>
        </w:rPr>
        <w:t>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FD1DF6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FD1D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FD1DF6">
        <w:rPr>
          <w:rFonts w:ascii="Times New Roman" w:hAnsi="Times New Roman" w:cs="Times New Roman"/>
          <w:b/>
          <w:color w:val="002060"/>
          <w:sz w:val="28"/>
          <w:szCs w:val="28"/>
        </w:rPr>
        <w:t>Изобразительная деятельность ребенка</w:t>
      </w:r>
      <w:r w:rsidRPr="00FD1D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9EA">
        <w:rPr>
          <w:rFonts w:ascii="Times New Roman" w:hAnsi="Times New Roman" w:cs="Times New Roman"/>
          <w:sz w:val="28"/>
          <w:szCs w:val="28"/>
        </w:rPr>
        <w:t xml:space="preserve">зависит от его представлений о предмете. В этом возрасте </w:t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5C69EA">
        <w:rPr>
          <w:rFonts w:ascii="Times New Roman" w:hAnsi="Times New Roman" w:cs="Times New Roman"/>
          <w:sz w:val="28"/>
          <w:szCs w:val="28"/>
        </w:rPr>
        <w:t>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FD1D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Большое значение для развития мелкой моторики имеет лепка</w:t>
      </w:r>
      <w:r w:rsidRPr="005C69EA">
        <w:rPr>
          <w:rFonts w:ascii="Times New Roman" w:hAnsi="Times New Roman" w:cs="Times New Roman"/>
          <w:sz w:val="28"/>
          <w:szCs w:val="28"/>
        </w:rPr>
        <w:t xml:space="preserve">. Младшие дошкольники способны под руководством взрослого вылепить простые предметы. </w:t>
      </w:r>
    </w:p>
    <w:p w:rsidR="005C69EA" w:rsidRPr="005C69EA" w:rsidRDefault="00DD1358" w:rsidP="005C69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3A1252A5" wp14:editId="6BF96319">
            <wp:simplePos x="0" y="0"/>
            <wp:positionH relativeFrom="column">
              <wp:posOffset>4524375</wp:posOffset>
            </wp:positionH>
            <wp:positionV relativeFrom="paragraph">
              <wp:posOffset>8890</wp:posOffset>
            </wp:positionV>
            <wp:extent cx="2487295" cy="1657350"/>
            <wp:effectExtent l="0" t="0" r="8255" b="0"/>
            <wp:wrapTight wrapText="bothSides">
              <wp:wrapPolygon edited="0">
                <wp:start x="662" y="0"/>
                <wp:lineTo x="0" y="497"/>
                <wp:lineTo x="0" y="21103"/>
                <wp:lineTo x="662" y="21352"/>
                <wp:lineTo x="20845" y="21352"/>
                <wp:lineTo x="21506" y="21103"/>
                <wp:lineTo x="21506" y="497"/>
                <wp:lineTo x="20845" y="0"/>
                <wp:lineTo x="662" y="0"/>
              </wp:wrapPolygon>
            </wp:wrapTight>
            <wp:docPr id="4" name="Рисунок 4" descr="C:\Users\User\AppData\Local\Microsoft\Windows\INetCache\Content.Word\applikac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Word\applikac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EA" w:rsidRPr="005C69EA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r w:rsidR="005C69EA" w:rsidRPr="00FD1DF6">
        <w:rPr>
          <w:rFonts w:ascii="Times New Roman" w:hAnsi="Times New Roman" w:cs="Times New Roman"/>
          <w:b/>
          <w:color w:val="002060"/>
          <w:sz w:val="28"/>
          <w:szCs w:val="28"/>
        </w:rPr>
        <w:t>аппликация</w:t>
      </w:r>
      <w:r w:rsidR="005C69EA" w:rsidRPr="005C69EA">
        <w:rPr>
          <w:rFonts w:ascii="Times New Roman" w:hAnsi="Times New Roman" w:cs="Times New Roman"/>
          <w:sz w:val="28"/>
          <w:szCs w:val="28"/>
        </w:rPr>
        <w:t xml:space="preserve"> оказывает положительное влияние на развитие восприятия. В этом возрасте детям доступны простейшие виды аппликации. </w:t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FD1DF6">
        <w:rPr>
          <w:rFonts w:ascii="Times New Roman" w:hAnsi="Times New Roman" w:cs="Times New Roman"/>
          <w:b/>
          <w:color w:val="002060"/>
          <w:sz w:val="28"/>
          <w:szCs w:val="28"/>
        </w:rPr>
        <w:t>Конструктивная деятельность</w:t>
      </w:r>
      <w:r w:rsidRPr="00FD1D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9EA">
        <w:rPr>
          <w:rFonts w:ascii="Times New Roman" w:hAnsi="Times New Roman" w:cs="Times New Roman"/>
          <w:sz w:val="28"/>
          <w:szCs w:val="28"/>
        </w:rPr>
        <w:t>в младшем дошкольном возрасте ограничена возве</w:t>
      </w:r>
      <w:bookmarkStart w:id="0" w:name="_GoBack"/>
      <w:bookmarkEnd w:id="0"/>
      <w:r w:rsidRPr="005C69EA">
        <w:rPr>
          <w:rFonts w:ascii="Times New Roman" w:hAnsi="Times New Roman" w:cs="Times New Roman"/>
          <w:sz w:val="28"/>
          <w:szCs w:val="28"/>
        </w:rPr>
        <w:t xml:space="preserve">дением несложных построек по образцу и по замыслу. </w:t>
      </w:r>
    </w:p>
    <w:p w:rsidR="000B4DB7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DD1358">
        <w:rPr>
          <w:rFonts w:ascii="Times New Roman" w:hAnsi="Times New Roman" w:cs="Times New Roman"/>
          <w:b/>
          <w:color w:val="002060"/>
          <w:sz w:val="28"/>
          <w:szCs w:val="28"/>
        </w:rPr>
        <w:t>В младшем дошкольном возрасте развивается перцептивная деятельность.</w:t>
      </w:r>
      <w:r w:rsidRPr="00DD135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0B4DB7">
        <w:rPr>
          <w:rFonts w:ascii="Times New Roman" w:hAnsi="Times New Roman" w:cs="Times New Roman"/>
          <w:sz w:val="28"/>
          <w:szCs w:val="28"/>
        </w:rPr>
        <w:t>Эти действия направлены на обследовательские действия по выяснению свойств и качеств предметов окружающего мира.</w:t>
      </w:r>
    </w:p>
    <w:p w:rsidR="002A534B" w:rsidRPr="00651835" w:rsidRDefault="00651835" w:rsidP="00651835">
      <w:pPr>
        <w:pStyle w:val="af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раннем возрасте – хватание, бросание, манипулирование.</w:t>
      </w:r>
    </w:p>
    <w:p w:rsidR="00651835" w:rsidRPr="00651835" w:rsidRDefault="00651835" w:rsidP="00651835">
      <w:pPr>
        <w:pStyle w:val="af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В среднем возрасте – разглядывание, ощупывание руками.</w:t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5C69EA">
        <w:rPr>
          <w:rFonts w:ascii="Times New Roman" w:hAnsi="Times New Roman" w:cs="Times New Roman"/>
          <w:sz w:val="28"/>
          <w:szCs w:val="28"/>
        </w:rPr>
        <w:t xml:space="preserve">Дети от использования </w:t>
      </w:r>
      <w:proofErr w:type="spellStart"/>
      <w:r w:rsidRPr="005C69EA">
        <w:rPr>
          <w:rFonts w:ascii="Times New Roman" w:hAnsi="Times New Roman" w:cs="Times New Roman"/>
          <w:sz w:val="28"/>
          <w:szCs w:val="28"/>
        </w:rPr>
        <w:t>предэталонов</w:t>
      </w:r>
      <w:proofErr w:type="spellEnd"/>
      <w:r w:rsidRPr="005C69EA">
        <w:rPr>
          <w:rFonts w:ascii="Times New Roman" w:hAnsi="Times New Roman" w:cs="Times New Roman"/>
          <w:sz w:val="28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 </w:t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FD1DF6">
        <w:rPr>
          <w:rFonts w:ascii="Times New Roman" w:hAnsi="Times New Roman" w:cs="Times New Roman"/>
          <w:b/>
          <w:color w:val="002060"/>
          <w:sz w:val="28"/>
          <w:szCs w:val="28"/>
        </w:rPr>
        <w:t>Развиваются память и внимание.</w:t>
      </w:r>
      <w:r w:rsidRPr="00FD1D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9EA">
        <w:rPr>
          <w:rFonts w:ascii="Times New Roman" w:hAnsi="Times New Roman" w:cs="Times New Roman"/>
          <w:sz w:val="28"/>
          <w:szCs w:val="28"/>
        </w:rPr>
        <w:t>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  <w:r w:rsidR="009B4178" w:rsidRPr="009B4178">
        <w:t xml:space="preserve"> </w:t>
      </w:r>
      <w:r w:rsidR="009B4178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678180</wp:posOffset>
            </wp:positionV>
            <wp:extent cx="3324225" cy="2214880"/>
            <wp:effectExtent l="0" t="0" r="9525" b="0"/>
            <wp:wrapTight wrapText="bothSides">
              <wp:wrapPolygon edited="0">
                <wp:start x="495" y="0"/>
                <wp:lineTo x="0" y="372"/>
                <wp:lineTo x="0" y="20993"/>
                <wp:lineTo x="371" y="21365"/>
                <wp:lineTo x="495" y="21365"/>
                <wp:lineTo x="21043" y="21365"/>
                <wp:lineTo x="21167" y="21365"/>
                <wp:lineTo x="21538" y="20993"/>
                <wp:lineTo x="21538" y="372"/>
                <wp:lineTo x="21043" y="0"/>
                <wp:lineTo x="495" y="0"/>
              </wp:wrapPolygon>
            </wp:wrapTight>
            <wp:docPr id="10" name="Рисунок 10" descr="C:\Users\User\AppData\Local\Microsoft\Windows\INetCache\Content.Word\79888886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INetCache\Content.Word\798888865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4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FD1DF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Продолжает развиваться наглядно-действенное мышление.</w:t>
      </w:r>
      <w:r w:rsidRPr="00FD1DF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9EA">
        <w:rPr>
          <w:rFonts w:ascii="Times New Roman" w:hAnsi="Times New Roman" w:cs="Times New Roman"/>
          <w:sz w:val="28"/>
          <w:szCs w:val="28"/>
        </w:rPr>
        <w:t xml:space="preserve">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 </w:t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EE43E7">
        <w:rPr>
          <w:rFonts w:ascii="Times New Roman" w:hAnsi="Times New Roman" w:cs="Times New Roman"/>
          <w:b/>
          <w:color w:val="002060"/>
          <w:sz w:val="28"/>
          <w:szCs w:val="28"/>
        </w:rPr>
        <w:t>В младшем дошкольном возрасте начинает развиваться воображение</w:t>
      </w:r>
      <w:r w:rsidRPr="005C69EA">
        <w:rPr>
          <w:rFonts w:ascii="Times New Roman" w:hAnsi="Times New Roman" w:cs="Times New Roman"/>
          <w:sz w:val="28"/>
          <w:szCs w:val="28"/>
        </w:rPr>
        <w:t>, которое особенно наглядно проявляется в игре, когда одни объекты выступают в качестве заместителей других.</w:t>
      </w:r>
    </w:p>
    <w:p w:rsidR="005C69EA" w:rsidRPr="005C69EA" w:rsidRDefault="00EE43E7" w:rsidP="00FD1DF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25058E38" wp14:editId="612DD1B5">
            <wp:simplePos x="0" y="0"/>
            <wp:positionH relativeFrom="column">
              <wp:posOffset>3712210</wp:posOffset>
            </wp:positionH>
            <wp:positionV relativeFrom="paragraph">
              <wp:posOffset>705485</wp:posOffset>
            </wp:positionV>
            <wp:extent cx="3006725" cy="2250440"/>
            <wp:effectExtent l="0" t="0" r="3175" b="0"/>
            <wp:wrapTight wrapText="bothSides">
              <wp:wrapPolygon edited="0">
                <wp:start x="8485" y="0"/>
                <wp:lineTo x="6980" y="549"/>
                <wp:lineTo x="3148" y="2560"/>
                <wp:lineTo x="2463" y="3840"/>
                <wp:lineTo x="958" y="5851"/>
                <wp:lineTo x="0" y="8959"/>
                <wp:lineTo x="0" y="12068"/>
                <wp:lineTo x="684" y="14810"/>
                <wp:lineTo x="2600" y="18102"/>
                <wp:lineTo x="6295" y="20661"/>
                <wp:lineTo x="9032" y="21393"/>
                <wp:lineTo x="9580" y="21393"/>
                <wp:lineTo x="11906" y="21393"/>
                <wp:lineTo x="12454" y="21393"/>
                <wp:lineTo x="15328" y="20661"/>
                <wp:lineTo x="18886" y="18102"/>
                <wp:lineTo x="20802" y="14810"/>
                <wp:lineTo x="21486" y="12068"/>
                <wp:lineTo x="21486" y="8959"/>
                <wp:lineTo x="20665" y="6034"/>
                <wp:lineTo x="18338" y="2743"/>
                <wp:lineTo x="14370" y="366"/>
                <wp:lineTo x="13001" y="0"/>
                <wp:lineTo x="8485" y="0"/>
              </wp:wrapPolygon>
            </wp:wrapTight>
            <wp:docPr id="6" name="Рисунок 6" descr="C:\Users\User\AppData\Local\Microsoft\Windows\INetCache\Content.Word\s12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s1200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22504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EA" w:rsidRPr="005C69EA">
        <w:rPr>
          <w:rFonts w:ascii="Times New Roman" w:hAnsi="Times New Roman" w:cs="Times New Roman"/>
          <w:sz w:val="28"/>
          <w:szCs w:val="28"/>
        </w:rPr>
        <w:t xml:space="preserve">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  <w:r w:rsidR="00FD1DF6" w:rsidRPr="00FD1DF6">
        <w:t xml:space="preserve"> </w:t>
      </w:r>
    </w:p>
    <w:p w:rsidR="005C69EA" w:rsidRPr="005C69EA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EE43E7">
        <w:rPr>
          <w:rFonts w:ascii="Times New Roman" w:hAnsi="Times New Roman" w:cs="Times New Roman"/>
          <w:b/>
          <w:color w:val="002060"/>
          <w:sz w:val="28"/>
          <w:szCs w:val="28"/>
        </w:rPr>
        <w:t>Взаимоотношения детей ярко проявляются в игровой деятельности.</w:t>
      </w:r>
      <w:r w:rsidRPr="00EE43E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9EA">
        <w:rPr>
          <w:rFonts w:ascii="Times New Roman" w:hAnsi="Times New Roman" w:cs="Times New Roman"/>
          <w:sz w:val="28"/>
          <w:szCs w:val="28"/>
        </w:rPr>
        <w:t xml:space="preserve">Они скорее играют рядом,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</w:t>
      </w:r>
    </w:p>
    <w:p w:rsidR="000B1343" w:rsidRDefault="005C69EA" w:rsidP="005C69EA">
      <w:pPr>
        <w:rPr>
          <w:rFonts w:ascii="Times New Roman" w:hAnsi="Times New Roman" w:cs="Times New Roman"/>
          <w:sz w:val="28"/>
          <w:szCs w:val="28"/>
        </w:rPr>
      </w:pPr>
      <w:r w:rsidRPr="00EE43E7">
        <w:rPr>
          <w:rFonts w:ascii="Times New Roman" w:hAnsi="Times New Roman" w:cs="Times New Roman"/>
          <w:b/>
          <w:color w:val="002060"/>
          <w:sz w:val="28"/>
          <w:szCs w:val="28"/>
        </w:rPr>
        <w:t>В младшем дошкольном возрасте можно наблюдать соподчинение мотивов поведения в относительно простых ситуациях.</w:t>
      </w:r>
      <w:r w:rsidRPr="00EE43E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5C69EA">
        <w:rPr>
          <w:rFonts w:ascii="Times New Roman" w:hAnsi="Times New Roman" w:cs="Times New Roman"/>
          <w:sz w:val="28"/>
          <w:szCs w:val="28"/>
        </w:rPr>
        <w:t>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EE43E7" w:rsidRPr="00C92E33" w:rsidRDefault="00EE43E7" w:rsidP="005C69E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45910" cy="3984950"/>
            <wp:effectExtent l="0" t="0" r="2540" b="0"/>
            <wp:docPr id="7" name="Рисунок 7" descr="C:\Users\User\AppData\Local\Microsoft\Windows\INetCache\Content.Word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INetCache\Content.Word\2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984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EE43E7" w:rsidRPr="00C92E33" w:rsidSect="005C6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773"/>
    <w:multiLevelType w:val="hybridMultilevel"/>
    <w:tmpl w:val="B212D4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755B9"/>
    <w:multiLevelType w:val="hybridMultilevel"/>
    <w:tmpl w:val="B5482E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E33"/>
    <w:rsid w:val="000B1343"/>
    <w:rsid w:val="000B4DB7"/>
    <w:rsid w:val="002A534B"/>
    <w:rsid w:val="005C69EA"/>
    <w:rsid w:val="00651835"/>
    <w:rsid w:val="009B4178"/>
    <w:rsid w:val="00B23DD5"/>
    <w:rsid w:val="00C92E33"/>
    <w:rsid w:val="00DD1358"/>
    <w:rsid w:val="00EE43E7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5AA8"/>
  <w15:chartTrackingRefBased/>
  <w15:docId w15:val="{A4B5F1CE-5C94-4FE7-9B7E-8838944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9EA"/>
  </w:style>
  <w:style w:type="paragraph" w:styleId="1">
    <w:name w:val="heading 1"/>
    <w:basedOn w:val="a"/>
    <w:next w:val="a"/>
    <w:link w:val="10"/>
    <w:uiPriority w:val="9"/>
    <w:qFormat/>
    <w:rsid w:val="005C69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69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69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69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69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69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69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69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69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9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C69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C69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C69E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69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5C69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5C69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5C69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5C69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5C69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C69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5">
    <w:name w:val="Заголовок Знак"/>
    <w:basedOn w:val="a0"/>
    <w:link w:val="a4"/>
    <w:uiPriority w:val="10"/>
    <w:rsid w:val="005C69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C69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5C69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5C69EA"/>
    <w:rPr>
      <w:b/>
      <w:bCs/>
    </w:rPr>
  </w:style>
  <w:style w:type="character" w:styleId="a9">
    <w:name w:val="Emphasis"/>
    <w:basedOn w:val="a0"/>
    <w:uiPriority w:val="20"/>
    <w:qFormat/>
    <w:rsid w:val="005C69EA"/>
    <w:rPr>
      <w:i/>
      <w:iCs/>
    </w:rPr>
  </w:style>
  <w:style w:type="paragraph" w:styleId="aa">
    <w:name w:val="No Spacing"/>
    <w:uiPriority w:val="1"/>
    <w:qFormat/>
    <w:rsid w:val="005C69E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C69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C69E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C69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5C69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5C69EA"/>
    <w:rPr>
      <w:i/>
      <w:iCs/>
      <w:color w:val="595959" w:themeColor="text1" w:themeTint="A6"/>
    </w:rPr>
  </w:style>
  <w:style w:type="character" w:styleId="ae">
    <w:name w:val="Intense Emphasis"/>
    <w:basedOn w:val="a0"/>
    <w:uiPriority w:val="21"/>
    <w:qFormat/>
    <w:rsid w:val="005C69E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C69EA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5C69EA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5C69E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5C69EA"/>
    <w:pPr>
      <w:outlineLvl w:val="9"/>
    </w:pPr>
  </w:style>
  <w:style w:type="paragraph" w:styleId="af3">
    <w:name w:val="List Paragraph"/>
    <w:basedOn w:val="a"/>
    <w:uiPriority w:val="34"/>
    <w:qFormat/>
    <w:rsid w:val="000B4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2020-08-03T07:21:00Z</dcterms:created>
  <dcterms:modified xsi:type="dcterms:W3CDTF">2020-08-03T10:35:00Z</dcterms:modified>
</cp:coreProperties>
</file>